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FB" w:rsidRPr="0028237A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ИТОГОВОМУ ЭКЗАМЕНУ </w:t>
      </w:r>
    </w:p>
    <w:p w:rsidR="00E65BFB" w:rsidRPr="0028237A" w:rsidRDefault="00E65BFB" w:rsidP="00437D0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>ПО НАПРАВЛЕНИЯМ И МЕТОДАМ ПСИХОЛОГИЧЕСКОЙ КОРРЕКЦИИ И ПСИХОТЕРАПИИ</w:t>
      </w:r>
    </w:p>
    <w:p w:rsidR="00B91621" w:rsidRPr="0028237A" w:rsidRDefault="00E65BFB" w:rsidP="00437D0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программы </w:t>
      </w:r>
      <w:r w:rsidR="00B91621" w:rsidRPr="002823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«АРТТЕРАПИЯ»</w:t>
      </w:r>
    </w:p>
    <w:p w:rsidR="001F0F8D" w:rsidRPr="0028237A" w:rsidRDefault="001F0F8D" w:rsidP="001F0F8D">
      <w:pPr>
        <w:pStyle w:val="1"/>
        <w:tabs>
          <w:tab w:val="left" w:pos="10560"/>
        </w:tabs>
        <w:spacing w:before="0" w:after="0" w:line="300" w:lineRule="auto"/>
        <w:ind w:left="-993"/>
        <w:jc w:val="both"/>
        <w:rPr>
          <w:sz w:val="24"/>
          <w:szCs w:val="24"/>
        </w:rPr>
      </w:pPr>
      <w:r w:rsidRPr="0028237A">
        <w:rPr>
          <w:sz w:val="24"/>
          <w:szCs w:val="24"/>
        </w:rPr>
        <w:t>БАЗОВЫЕ ТЕХНИКИ АРТТЕРАПИИ, РАБОТА С РИСУНКОМ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креативность, аутентич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ность.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Психологические и терапевтические механизмы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Школы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: психоаналитическая, психодинамическая, гуманистическая, экзистенциальная,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трансперсональная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работа с рисунком, сказкотерапия,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цветотерапия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библиотерапия, песочная терапия,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фильмо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-, фото-,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маскотерапия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куклотерапия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работа с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мандалами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глинотерапия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прин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ципы взаимодействия клиента и терапевта в </w:t>
      </w:r>
      <w:proofErr w:type="spellStart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Этапы и основные составляющие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арттерапевтического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процесса. Прояснение запроса, диагностика состояния, разработка стратегии ведения клиента.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работы с рисунком, 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и терапевтические возможности.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Рисуночные техники "Кто Я", "Автопортрет", "Настроение", "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Желание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Рисуночные техники "Герб", "Состояние", ассоциативные и свободные рисунки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Групповой рисунок, коллажи, техник</w:t>
      </w:r>
      <w:r w:rsidR="00F47ED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="00F47ED5">
        <w:rPr>
          <w:rFonts w:ascii="Times New Roman" w:hAnsi="Times New Roman" w:cs="Times New Roman"/>
          <w:sz w:val="24"/>
          <w:szCs w:val="24"/>
          <w:lang w:eastAsia="ru-RU"/>
        </w:rPr>
        <w:t>Мир в котором я хочу жить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 – описание техник и показания к их применению. </w:t>
      </w:r>
    </w:p>
    <w:p w:rsidR="001F0F8D" w:rsidRPr="0028237A" w:rsidRDefault="001F0F8D" w:rsidP="00E65BF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сопротивлением, агрессией, переносом в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spacing w:line="24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/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28237A">
        <w:rPr>
          <w:rStyle w:val="af"/>
          <w:rFonts w:ascii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СКАЗКОТЕРАПИЯ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сказкотерапии. Основные психологические механизмы воздействия сказок. </w:t>
      </w:r>
    </w:p>
    <w:p w:rsidR="00F47ED5" w:rsidRDefault="001F0F8D" w:rsidP="00E042A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ED5">
        <w:rPr>
          <w:rFonts w:ascii="Times New Roman" w:hAnsi="Times New Roman" w:cs="Times New Roman"/>
          <w:sz w:val="24"/>
          <w:szCs w:val="24"/>
          <w:lang w:eastAsia="ru-RU"/>
        </w:rPr>
        <w:t xml:space="preserve">Архетип и символика сказки. </w:t>
      </w:r>
    </w:p>
    <w:p w:rsidR="001F0F8D" w:rsidRPr="00F47ED5" w:rsidRDefault="001F0F8D" w:rsidP="00E042A8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47ED5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принципы написания сказки. Варианты создания клиентской сказки, её диагностическое значение, пути интерпретации. Работа с помощью существующих сказок, сказок сочиненных психотерапевтом специально для ситуации клиента, а также со сказкой клиента. 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создания авторской сказки. Работа со сказкой с помощью рисунка, масок, кукол. </w:t>
      </w:r>
    </w:p>
    <w:p w:rsidR="001F0F8D" w:rsidRPr="0028237A" w:rsidRDefault="001F0F8D" w:rsidP="00E65BF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Сочетание сказкотерапии с методами и техниками других направлений.</w:t>
      </w:r>
    </w:p>
    <w:p w:rsidR="00E65BFB" w:rsidRPr="0028237A" w:rsidRDefault="00E65BFB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</w:p>
    <w:p w:rsidR="001F0F8D" w:rsidRPr="0028237A" w:rsidRDefault="001F0F8D" w:rsidP="001F0F8D">
      <w:pPr>
        <w:spacing w:line="300" w:lineRule="auto"/>
        <w:ind w:left="-993"/>
        <w:rPr>
          <w:rStyle w:val="ae"/>
          <w:rFonts w:ascii="Times New Roman" w:hAnsi="Times New Roman" w:cs="Times New Roman"/>
          <w:sz w:val="24"/>
          <w:szCs w:val="24"/>
        </w:rPr>
      </w:pPr>
      <w:r w:rsidRPr="0028237A">
        <w:rPr>
          <w:rStyle w:val="ae"/>
          <w:rFonts w:ascii="Times New Roman" w:hAnsi="Times New Roman" w:cs="Times New Roman"/>
          <w:sz w:val="24"/>
          <w:szCs w:val="24"/>
        </w:rPr>
        <w:t>ПЕСОЧНАЯ ТЕРАПИЯ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(SAND-PLAY)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28237A">
        <w:rPr>
          <w:rFonts w:ascii="Times New Roman" w:hAnsi="Times New Roman" w:cs="Times New Roman"/>
        </w:rPr>
        <w:t xml:space="preserve">Роль терапевта в процессе песочной терапии. Психотерапевтические стратегии в </w:t>
      </w:r>
      <w:proofErr w:type="spellStart"/>
      <w:r w:rsidRPr="0028237A">
        <w:rPr>
          <w:rFonts w:ascii="Times New Roman" w:hAnsi="Times New Roman" w:cs="Times New Roman"/>
        </w:rPr>
        <w:t>sand-plaу</w:t>
      </w:r>
      <w:proofErr w:type="spellEnd"/>
      <w:r w:rsidRPr="0028237A">
        <w:rPr>
          <w:rFonts w:ascii="Times New Roman" w:hAnsi="Times New Roman" w:cs="Times New Roman"/>
        </w:rPr>
        <w:t xml:space="preserve">. Применение "мокрых" песочных технологий, работа с сухим песком. 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8237A">
        <w:rPr>
          <w:rStyle w:val="ae"/>
          <w:rFonts w:ascii="Times New Roman" w:hAnsi="Times New Roman" w:cs="Times New Roman"/>
          <w:b w:val="0"/>
          <w:bCs w:val="0"/>
        </w:rPr>
        <w:t xml:space="preserve">Техника </w:t>
      </w:r>
      <w:proofErr w:type="spellStart"/>
      <w:r w:rsidRPr="0028237A">
        <w:rPr>
          <w:rStyle w:val="ae"/>
          <w:rFonts w:ascii="Times New Roman" w:hAnsi="Times New Roman" w:cs="Times New Roman"/>
          <w:b w:val="0"/>
          <w:bCs w:val="0"/>
        </w:rPr>
        <w:t>юнгианской</w:t>
      </w:r>
      <w:proofErr w:type="spellEnd"/>
      <w:r w:rsidRPr="0028237A">
        <w:rPr>
          <w:rStyle w:val="ae"/>
          <w:rFonts w:ascii="Times New Roman" w:hAnsi="Times New Roman" w:cs="Times New Roman"/>
          <w:b w:val="0"/>
          <w:bCs w:val="0"/>
        </w:rPr>
        <w:t xml:space="preserve"> песочной терапии</w:t>
      </w:r>
      <w:r w:rsidRPr="0028237A">
        <w:rPr>
          <w:rFonts w:ascii="Times New Roman" w:hAnsi="Times New Roman" w:cs="Times New Roman"/>
        </w:rPr>
        <w:t xml:space="preserve">. </w:t>
      </w:r>
      <w:r w:rsidRPr="0028237A">
        <w:rPr>
          <w:rStyle w:val="af"/>
          <w:rFonts w:ascii="Times New Roman" w:hAnsi="Times New Roman" w:cs="Times New Roman"/>
          <w:i w:val="0"/>
          <w:iCs w:val="0"/>
        </w:rPr>
        <w:t>Медитативные техники</w:t>
      </w:r>
      <w:r w:rsidRPr="0028237A">
        <w:rPr>
          <w:rFonts w:ascii="Times New Roman" w:hAnsi="Times New Roman" w:cs="Times New Roman"/>
        </w:rPr>
        <w:t xml:space="preserve"> работы с песком.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8237A">
        <w:rPr>
          <w:rFonts w:ascii="Times New Roman" w:hAnsi="Times New Roman" w:cs="Times New Roman"/>
        </w:rPr>
        <w:t xml:space="preserve">Диагностика песочных мотивов и построение психотерапевтических гипотез в песочной терапии. 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8237A">
        <w:rPr>
          <w:rFonts w:ascii="Times New Roman" w:hAnsi="Times New Roman" w:cs="Times New Roman"/>
        </w:rPr>
        <w:t>Психотерапевтические возможности работы с песком в работе с посттравматическими расстройствами, невротическими проявлениями. Песочная терапия в рамках оказания помощи семье.</w:t>
      </w:r>
    </w:p>
    <w:p w:rsidR="001F0F8D" w:rsidRPr="0028237A" w:rsidRDefault="001F0F8D" w:rsidP="00E65BFB">
      <w:pPr>
        <w:pStyle w:val="ad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28237A">
        <w:rPr>
          <w:rFonts w:ascii="Times New Roman" w:hAnsi="Times New Roman" w:cs="Times New Roman"/>
        </w:rPr>
        <w:lastRenderedPageBreak/>
        <w:t xml:space="preserve">Выявление и отработка в песочной терапии актуальных проблем клиента, его родительских установок и родительского мировоззрения, основных негативных паттернов поведения, сформированных в детстве. </w:t>
      </w:r>
    </w:p>
    <w:p w:rsidR="001F0F8D" w:rsidRPr="0028237A" w:rsidRDefault="001F0F8D" w:rsidP="00E65BF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Техники: "</w:t>
      </w:r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песочная </w:t>
      </w:r>
      <w:proofErr w:type="spellStart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мандала</w:t>
      </w:r>
      <w:proofErr w:type="spellEnd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", "</w:t>
      </w:r>
      <w:proofErr w:type="spellStart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Sand-play</w:t>
      </w:r>
      <w:proofErr w:type="spellEnd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 альбом", "Мой мир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 – описание техник и показания к применению.</w:t>
      </w:r>
    </w:p>
    <w:p w:rsidR="00E65BFB" w:rsidRPr="0028237A" w:rsidRDefault="00E65BFB" w:rsidP="00E65BFB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00" w:lineRule="auto"/>
        <w:ind w:left="-993"/>
        <w:rPr>
          <w:rFonts w:ascii="Times New Roman" w:hAnsi="Times New Roman" w:cs="Times New Roman"/>
          <w:b/>
          <w:bCs/>
        </w:rPr>
      </w:pPr>
      <w:r w:rsidRPr="0028237A">
        <w:rPr>
          <w:rFonts w:ascii="Times New Roman" w:hAnsi="Times New Roman" w:cs="Times New Roman"/>
          <w:b/>
          <w:bCs/>
        </w:rPr>
        <w:t xml:space="preserve">РАБОТА С ГЛИНОЙ И ПЛАСТИЧЕСКИМИ МАТЕРИАЛАМИ </w:t>
      </w:r>
    </w:p>
    <w:p w:rsidR="001F0F8D" w:rsidRPr="0028237A" w:rsidRDefault="001F0F8D" w:rsidP="00E65BFB">
      <w:pPr>
        <w:pStyle w:val="11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</w:rPr>
      </w:pPr>
      <w:r w:rsidRPr="0028237A">
        <w:rPr>
          <w:rFonts w:ascii="Times New Roman" w:hAnsi="Times New Roman" w:cs="Times New Roman"/>
        </w:rPr>
        <w:t xml:space="preserve">Особенности разных пластических материалов с точки зрения их использования в психотерапии. 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Метафорическое отражение проблематики клиента в создаваемых им скульптурах. 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Диагностические и терапевтические возможности работы с пластилином и глиной.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Использование пластических материалов в индивидуальной, групповой работе и семейном консультировании.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Оздоравливающие свойства глины. Специфика и технология работы с глиной, как с природным материалом.</w:t>
      </w:r>
    </w:p>
    <w:p w:rsidR="001F0F8D" w:rsidRPr="0028237A" w:rsidRDefault="001F0F8D" w:rsidP="00E65BF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глиной в психотерапии страхов, агрессии, психосоматики, кризисных состояний.</w:t>
      </w:r>
    </w:p>
    <w:p w:rsidR="00E65BFB" w:rsidRPr="0028237A" w:rsidRDefault="00E65BFB" w:rsidP="00E65BFB">
      <w:pPr>
        <w:spacing w:after="0" w:line="30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pacing w:val="4"/>
          <w:sz w:val="24"/>
          <w:szCs w:val="24"/>
          <w:lang w:eastAsia="ru-RU"/>
        </w:rPr>
        <w:t>АРТТЕРАПИЯ В РАБОТЕ С ГЛУБИННЫМ БЕССОЗНАТЕЛЬНЫМ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отработка психотравмы с помощью "каракулей"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Винникота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Методики рисования ведущей,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неведущей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и обеими руками, возможности каждой техники.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Принципы работы со свободными ассоциациями в рисунке.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Осознание послания из глубинного бессознательного в работе со сновидениями.</w:t>
      </w:r>
    </w:p>
    <w:p w:rsidR="001F0F8D" w:rsidRPr="0028237A" w:rsidRDefault="001F0F8D" w:rsidP="00E65BFB">
      <w:pPr>
        <w:pStyle w:val="ad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28237A">
        <w:rPr>
          <w:rFonts w:ascii="Times New Roman" w:hAnsi="Times New Roman" w:cs="Times New Roman"/>
          <w:color w:val="auto"/>
        </w:rPr>
        <w:t>Техника "Монотипии"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Использование техник рисования пальцами (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finger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paints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) – описание техник и показания к их применению.</w:t>
      </w:r>
    </w:p>
    <w:p w:rsidR="001F0F8D" w:rsidRPr="0028237A" w:rsidRDefault="001F0F8D" w:rsidP="00E65BF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"Ведомое рисование" – описание техники и показания к применению.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F0F8D" w:rsidRPr="0028237A" w:rsidRDefault="00232066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ТРАНСП</w:t>
      </w:r>
      <w:r w:rsidR="00E65BFB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РСОНАЛЬНАЯ АРТТЕРАПИЯ. 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ГЛУБИННАЯ РАБОТА С СИМВОЛ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ИКОЙ 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ОВ, СНОВИДЕНИЙ</w:t>
      </w:r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ТЕЛЕСНОЙ МЕТАФОРОЙ В АРТТЕРАПИИ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образно-символического пространства психики. Способы сбора информации для работы с бессознательным материалом. Архетипическая и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культуральная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символика сновидений, переживаний, фантазий. Методы работы с образами и символами, приходящими через сновидения, фантазии, послания окружающей действительности. Способы отслеживания,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интеграции и трансформации процессов психики.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Работа с бессознательным материалом через интерпретацию символики, через "Словарь символов"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Техники: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"Рисунок сновидения"; "Диалог с образом сновидения"; "Техника достраивания сновидения с использованием фотографий, ассоциативных карт, карт Таро"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"Исследование собственных установок, убеждений и ценностей через установки, убеждения и ценности персонажей сновидения"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>Техника "Отражение внутреннего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состояния в картинках внешнего мира" с использованием ассоциативных карт,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фотографий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Получение информации из бессознательного через оставшуюся эмоцию, слово или фразу с помощью "направленных фантазий".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lastRenderedPageBreak/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позитивного завершения переживания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активное воображение и использование карт Таро, фотографий, картинок в работе с переживаниями.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Извлечение информации из бессознательного через телесные ощущения.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символикой переживаний с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помощью рисунка, телесного проигрывания, драматизации. 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Техники "</w:t>
      </w:r>
      <w:r w:rsidRPr="0028237A">
        <w:rPr>
          <w:rFonts w:ascii="Times New Roman" w:hAnsi="Times New Roman" w:cs="Times New Roman"/>
          <w:sz w:val="24"/>
          <w:szCs w:val="24"/>
        </w:rPr>
        <w:t xml:space="preserve">Активное воображение в работе со </w:t>
      </w:r>
      <w:proofErr w:type="spellStart"/>
      <w:r w:rsidRPr="0028237A">
        <w:rPr>
          <w:rFonts w:ascii="Times New Roman" w:hAnsi="Times New Roman" w:cs="Times New Roman"/>
          <w:sz w:val="24"/>
          <w:szCs w:val="24"/>
        </w:rPr>
        <w:t>сновидческой</w:t>
      </w:r>
      <w:proofErr w:type="spellEnd"/>
      <w:r w:rsidRPr="0028237A">
        <w:rPr>
          <w:rFonts w:ascii="Times New Roman" w:hAnsi="Times New Roman" w:cs="Times New Roman"/>
          <w:sz w:val="24"/>
          <w:szCs w:val="24"/>
        </w:rPr>
        <w:t xml:space="preserve"> реальностью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кошмарными сновидениями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,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>Исследование и трансформация сновидения, фантазии через различные проявления в теле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Техника 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>Дом</w:t>
      </w:r>
      <w:r w:rsidRPr="0028237A">
        <w:rPr>
          <w:rFonts w:ascii="Times New Roman" w:hAnsi="Times New Roman" w:cs="Times New Roman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  <w:r w:rsidRPr="0028237A">
        <w:rPr>
          <w:rFonts w:ascii="Times New Roman" w:hAnsi="Times New Roman" w:cs="Times New Roman"/>
          <w:sz w:val="24"/>
          <w:szCs w:val="24"/>
        </w:rPr>
        <w:t xml:space="preserve"> Варианты развития данной техники в зависимости от проблематики клиента.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ТРАНСПЕРСОНАЛЬНАЯ АРТТЕРАПИЯ. </w:t>
      </w: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МАНДАЛАМИ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Восточная и западная культура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Материалы для создания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Диагностические и терапевтические возможности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Значение формы рисунка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Интегрирующие свойства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Получение ресурса с помощью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Варианты работы с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мандалами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собственной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клиента: рисуночной, насыпной, инсталляционной 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"Большой круг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" Джоан Келлог, психоаналитическая и практическая трактовка.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Значение архетипической символики в работе с мандалой.</w:t>
      </w:r>
    </w:p>
    <w:p w:rsidR="001F0F8D" w:rsidRPr="0028237A" w:rsidRDefault="001F0F8D" w:rsidP="00E65BF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готовых матриц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для раскрашивания, цели и способы работы, механизм психотерапевтического воздействия.</w:t>
      </w:r>
    </w:p>
    <w:p w:rsidR="001F0F8D" w:rsidRPr="0028237A" w:rsidRDefault="001F0F8D" w:rsidP="00E65BFB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pacing w:val="-2"/>
          <w:sz w:val="24"/>
          <w:szCs w:val="24"/>
          <w:lang w:eastAsia="ru-RU"/>
        </w:rPr>
        <w:t>АРХЕТИПИЧЕСКАЯ АРТТЕРАПИЯ. РАБОТА С АРХЕТИПАМИ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Работа с архетипической маской 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Героя-союзника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Встреча с архаичной энергией маски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Изготовление куклы-марионетки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" 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Медитация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Встреча с Божественным Ребенком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Путешествие Героя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lang w:eastAsia="ru-RU"/>
        </w:rPr>
        <w:sym w:font="Symbol" w:char="F02D"/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этапа жизненного пути с помощью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юнгианского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Таро</w:t>
      </w:r>
      <w:r w:rsidRPr="0028237A">
        <w:rPr>
          <w:rFonts w:ascii="Times New Roman" w:hAnsi="Times New Roman" w:cs="Times New Roman"/>
          <w:sz w:val="24"/>
          <w:szCs w:val="24"/>
        </w:rPr>
        <w:t xml:space="preserve">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–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техники и возможности её применения.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Прохождение этапов жизненного пути – прошлое, настоящее, будущее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Отпускание и подарок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– описание техник и показания к применению.</w:t>
      </w:r>
    </w:p>
    <w:p w:rsidR="001F0F8D" w:rsidRPr="0028237A" w:rsidRDefault="001F0F8D" w:rsidP="00E65B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Техника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фильмотерапии</w:t>
      </w:r>
      <w:proofErr w:type="spellEnd"/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Смерть – возрождение</w:t>
      </w: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""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– описание техники и показания к применению.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pStyle w:val="ab"/>
        <w:tabs>
          <w:tab w:val="left" w:pos="720"/>
        </w:tabs>
        <w:spacing w:line="300" w:lineRule="auto"/>
        <w:ind w:left="-993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237A">
        <w:rPr>
          <w:rFonts w:ascii="Times New Roman" w:hAnsi="Times New Roman" w:cs="Times New Roman"/>
          <w:b/>
          <w:bCs/>
          <w:spacing w:val="-2"/>
          <w:sz w:val="24"/>
          <w:szCs w:val="24"/>
        </w:rPr>
        <w:t>АРХЕТИПИЧЕСКАЯ АРТТЕРАПИЯ. МАСКОТЕРАПИЯ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Техника распознавания собственных масок: каким я себя знаю, каким я себя не люблю, каким я себя не знаю, каким я хочу выглядеть. Осознание собственных масок и ролей через ощущения в теле. Работа с границами, с пониманием и принятием запросов своего тела.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Выявление и изменение сценарных масок, сформированных в раннем возрасте.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с деструктивными </w:t>
      </w:r>
      <w:r w:rsidRPr="002823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взрослыми</w:t>
      </w:r>
      <w:r w:rsidRPr="002823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масками, отражающими систему убеждений и ценностей клиента.</w:t>
      </w:r>
    </w:p>
    <w:p w:rsidR="001F0F8D" w:rsidRPr="0028237A" w:rsidRDefault="001F0F8D" w:rsidP="00E65BFB">
      <w:pPr>
        <w:pStyle w:val="a3"/>
        <w:numPr>
          <w:ilvl w:val="0"/>
          <w:numId w:val="18"/>
        </w:numPr>
        <w:spacing w:after="0" w:line="240" w:lineRule="auto"/>
        <w:ind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Работа с архетипическими масками и </w:t>
      </w:r>
      <w:r w:rsidRPr="002823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"</w:t>
      </w:r>
      <w:r w:rsidRPr="0028237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внутренними помощниками</w:t>
      </w:r>
      <w:r w:rsidRPr="0028237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". </w:t>
      </w:r>
    </w:p>
    <w:p w:rsidR="001F0F8D" w:rsidRPr="0028237A" w:rsidRDefault="001F0F8D" w:rsidP="001F0F8D">
      <w:pPr>
        <w:spacing w:line="300" w:lineRule="auto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1F0F8D" w:rsidP="001F0F8D">
      <w:pPr>
        <w:spacing w:line="300" w:lineRule="auto"/>
        <w:ind w:left="-993" w:right="-11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РАБОТА С ТРАВМОЙ И КРИЗИСНЫМИ СОСТОЯНИЯМИ В АРТТЕРАПИИ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стратегия помощи в кризисных состояниях.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Арттерапевтическая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диагностика кризисного состояния.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Выбор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методов и техник в зависимости от психотравмирующего воздействия.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Использование работы с рисунком, лепки, библиотерапии, сказкотерапии и песочницы при работе с кризисными состояниями – перечислить техники и описать особенности их применения.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отреагирования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травматического материала в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 Какие возможны осложнения в работе и как их избежать.</w:t>
      </w:r>
    </w:p>
    <w:p w:rsidR="001F0F8D" w:rsidRPr="0028237A" w:rsidRDefault="001F0F8D" w:rsidP="00E65BF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Профилактика выгорания терапевтов работающих с кризисными клиентами.</w:t>
      </w:r>
    </w:p>
    <w:p w:rsidR="00E65BFB" w:rsidRPr="0028237A" w:rsidRDefault="00E65BFB" w:rsidP="00E65BFB">
      <w:pPr>
        <w:pStyle w:val="a3"/>
        <w:spacing w:after="0" w:line="240" w:lineRule="auto"/>
        <w:ind w:left="-50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F8D" w:rsidRPr="0028237A" w:rsidRDefault="00F47ED5" w:rsidP="001F0F8D">
      <w:pPr>
        <w:widowControl w:val="0"/>
        <w:spacing w:line="30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hyperlink r:id="rId7" w:history="1">
        <w:r w:rsidR="001F0F8D" w:rsidRPr="0028237A">
          <w:rPr>
            <w:rFonts w:ascii="Times New Roman" w:hAnsi="Times New Roman" w:cs="Times New Roman"/>
            <w:b/>
            <w:bCs/>
            <w:sz w:val="24"/>
            <w:szCs w:val="24"/>
            <w:lang w:eastAsia="ru-RU"/>
          </w:rPr>
          <w:t>АРТТЕРАПИЯ В РАБОТЕ С ПСИХОСОМАТИЧЕСКИМИ РАССТРОЙСТВАМИ</w:t>
        </w:r>
      </w:hyperlink>
      <w:r w:rsidR="001F0F8D"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Дифференцированный подбор </w:t>
      </w:r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 xml:space="preserve">техник </w:t>
      </w:r>
      <w:proofErr w:type="spellStart"/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для различных категорий больных. 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Свободное рисование и работа с готовыми формами в работе с </w:t>
      </w:r>
      <w:r w:rsidRPr="0028237A">
        <w:rPr>
          <w:rStyle w:val="af"/>
          <w:rFonts w:ascii="Times New Roman" w:hAnsi="Times New Roman" w:cs="Times New Roman"/>
          <w:i w:val="0"/>
          <w:iCs w:val="0"/>
          <w:sz w:val="24"/>
          <w:szCs w:val="24"/>
          <w:lang w:eastAsia="ru-RU"/>
        </w:rPr>
        <w:t>психосоматическими больными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Преимущества работы с глиной и другими пластическими материалами при выраженной </w:t>
      </w:r>
      <w:proofErr w:type="spellStart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>алекситимии</w:t>
      </w:r>
      <w:proofErr w:type="spellEnd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, наличии сопротивления у пациентов, необходимости </w:t>
      </w:r>
      <w:proofErr w:type="spellStart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>отреагирования</w:t>
      </w:r>
      <w:proofErr w:type="spellEnd"/>
      <w:r w:rsidRPr="0028237A">
        <w:rPr>
          <w:rFonts w:ascii="Times New Roman" w:hAnsi="Times New Roman" w:cs="Times New Roman"/>
          <w:spacing w:val="4"/>
          <w:sz w:val="24"/>
          <w:szCs w:val="24"/>
          <w:lang w:eastAsia="ru-RU"/>
        </w:rPr>
        <w:t xml:space="preserve"> и переработки негативных эмоций. </w:t>
      </w:r>
      <w:r w:rsidRPr="0028237A">
        <w:rPr>
          <w:rFonts w:ascii="Times New Roman" w:hAnsi="Times New Roman" w:cs="Times New Roman"/>
          <w:sz w:val="24"/>
          <w:szCs w:val="24"/>
          <w:lang w:eastAsia="ru-RU"/>
        </w:rPr>
        <w:t>Диалог тела и психики в лепке. "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Вылепливание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" ресурсов. 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Лечение цветом. Воздействие цвета на психоэмоциональное и телесные проявления. Цветовые предпочтения различных категорий больных. Коррекция состояния психосоматических больных с помощью </w:t>
      </w:r>
      <w:proofErr w:type="spellStart"/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цветотерапии</w:t>
      </w:r>
      <w:proofErr w:type="spellEnd"/>
      <w:r w:rsidRPr="0028237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проективной диагностики состояния и оказания экстренной психологической помощи. Получение ресурса с помощью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мандалы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Целительное воздействие музыки. Основные эффекты применения музыкотерапии в психосоматической клинике. Рецептивная и активная формы музыкотерапии. Выбор музыкальных произведений в соответствии с состоянием пациента. Правила построения терапевтических музыкальных программ в  зависимости от заболевания. Музыка для снятия тревоги, психоэмоционального и телесного напряжения.</w:t>
      </w:r>
    </w:p>
    <w:p w:rsidR="001F0F8D" w:rsidRPr="0028237A" w:rsidRDefault="001F0F8D" w:rsidP="00E65BFB">
      <w:pPr>
        <w:pStyle w:val="a3"/>
        <w:widowControl w:val="0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Сказки для больных детей и взрослых пациентов. Использование сказок и метафор при палатном ведении больных. Авторские сказки. Создание ресурсной "рецептурной" сказки.</w:t>
      </w:r>
    </w:p>
    <w:p w:rsidR="00E65BFB" w:rsidRPr="0028237A" w:rsidRDefault="00E65BFB" w:rsidP="00E65BFB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ЭКЗИСТЕНЦИАЛЬНАЯ АРТТЕРАПИЯ.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История развития и особенности экзистенциальной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арттерапии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Исследование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интенциональности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intentio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– намерение) и экзистенциальных стремлений клиента.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Возможности использования данных в качестве диагностического материала в процессе психотерапии.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Знакомство и работа с конечными данностями: "смерть", "свобода", "одиночество" (изоляция) и "бессмысленность".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Понятие экзистенциальной тревоги и ее значение в психотерапевтической работе.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Особенности, цель и принципы работы с конечными данностями.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Техники психотерапии: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"Мои миры" – диагностическая и терапевтическая техника, позволяющая увидеть проблемные зоны клиента.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"Я и мое пространство" – работа с данностями одиночества.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"Моя жизнь, мои правила или ...?" – соприкосновение со свободой.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  <w:tab w:val="left" w:pos="1276"/>
        </w:tabs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"Моя свобода" – диагностическая и терапевтическая работа.</w:t>
      </w:r>
    </w:p>
    <w:p w:rsidR="00E65BFB" w:rsidRPr="0028237A" w:rsidRDefault="00E65BFB" w:rsidP="00F47ED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8237A">
        <w:rPr>
          <w:rFonts w:ascii="Times New Roman" w:hAnsi="Times New Roman" w:cs="Times New Roman"/>
          <w:sz w:val="24"/>
          <w:szCs w:val="24"/>
          <w:lang w:eastAsia="ru-RU"/>
        </w:rPr>
        <w:t>Работа с конечной данностью смерти " Что стоит за страхом?"</w:t>
      </w:r>
    </w:p>
    <w:p w:rsidR="00E65BFB" w:rsidRPr="0028237A" w:rsidRDefault="00E65BFB" w:rsidP="00E65BFB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Экзистенциальные кризисы. Понятие, виды, периодизация, диагностика и психотерапия.</w:t>
      </w:r>
    </w:p>
    <w:p w:rsidR="00E65BFB" w:rsidRPr="0028237A" w:rsidRDefault="00E65BFB" w:rsidP="00E65BFB">
      <w:pPr>
        <w:spacing w:before="100" w:beforeAutospacing="1" w:after="100" w:afterAutospacing="1" w:line="240" w:lineRule="auto"/>
        <w:ind w:left="-99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ДИНАМИЧЕСКАЯ АРТТЕРАПИЯ, ТЕХНИКИ ДИНАМИЧЕСКОЙ ТЕЛЕСНОЙ ЭКСПРЕССИИ.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применения динамических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арттерапевтических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техник.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Создание рабочего терапевтического пространства. Поддержание сеттинга.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Показания к применению динамических </w:t>
      </w:r>
      <w:proofErr w:type="spellStart"/>
      <w:r w:rsidRPr="0028237A">
        <w:rPr>
          <w:rFonts w:ascii="Times New Roman" w:hAnsi="Times New Roman" w:cs="Times New Roman"/>
          <w:sz w:val="24"/>
          <w:szCs w:val="24"/>
          <w:lang w:eastAsia="ru-RU"/>
        </w:rPr>
        <w:t>арттехник</w:t>
      </w:r>
      <w:proofErr w:type="spellEnd"/>
      <w:r w:rsidRPr="0028237A">
        <w:rPr>
          <w:rFonts w:ascii="Times New Roman" w:hAnsi="Times New Roman" w:cs="Times New Roman"/>
          <w:sz w:val="24"/>
          <w:szCs w:val="24"/>
          <w:lang w:eastAsia="ru-RU"/>
        </w:rPr>
        <w:t xml:space="preserve"> в терапевтическом процессе.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Особенности подбора художественных материалов. Связь между типом материала и терапевтической мишенью.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Соблюдение безопасности и поиск ресурса.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Активная роль терапевта в динамическом процессе.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Особенности проведения аналитической вербальной части в динамическом процессе.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Алгоритм подбора музыкального сопровождения динамических техник.</w:t>
      </w:r>
    </w:p>
    <w:p w:rsidR="00E65BFB" w:rsidRPr="0028237A" w:rsidRDefault="00E65BFB" w:rsidP="00437D0C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 w:rsidRPr="0028237A">
        <w:rPr>
          <w:rFonts w:ascii="Times New Roman" w:hAnsi="Times New Roman" w:cs="Times New Roman"/>
          <w:sz w:val="24"/>
          <w:szCs w:val="24"/>
          <w:lang w:eastAsia="ru-RU"/>
        </w:rPr>
        <w:t>Техника жестового рисования.</w:t>
      </w:r>
    </w:p>
    <w:p w:rsidR="00130F4E" w:rsidRPr="0028237A" w:rsidRDefault="00130F4E" w:rsidP="00F47ED5">
      <w:pPr>
        <w:spacing w:before="100" w:beforeAutospacing="1" w:after="100" w:afterAutospacing="1" w:line="240" w:lineRule="auto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30F4E" w:rsidRPr="0028237A" w:rsidSect="00E6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43" w:rsidRDefault="00070643" w:rsidP="00B91621">
      <w:pPr>
        <w:spacing w:after="0" w:line="240" w:lineRule="auto"/>
      </w:pPr>
      <w:r>
        <w:separator/>
      </w:r>
    </w:p>
  </w:endnote>
  <w:endnote w:type="continuationSeparator" w:id="0">
    <w:p w:rsidR="00070643" w:rsidRDefault="00070643" w:rsidP="00B9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43" w:rsidRDefault="00070643" w:rsidP="00B91621">
      <w:pPr>
        <w:spacing w:after="0" w:line="240" w:lineRule="auto"/>
      </w:pPr>
      <w:r>
        <w:separator/>
      </w:r>
    </w:p>
  </w:footnote>
  <w:footnote w:type="continuationSeparator" w:id="0">
    <w:p w:rsidR="00070643" w:rsidRDefault="00070643" w:rsidP="00B91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2AF"/>
    <w:multiLevelType w:val="multilevel"/>
    <w:tmpl w:val="FFD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35227"/>
    <w:multiLevelType w:val="hybridMultilevel"/>
    <w:tmpl w:val="ECB8EB10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" w15:restartNumberingAfterBreak="0">
    <w:nsid w:val="054144A5"/>
    <w:multiLevelType w:val="hybridMultilevel"/>
    <w:tmpl w:val="50B46F9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3" w15:restartNumberingAfterBreak="0">
    <w:nsid w:val="0857121B"/>
    <w:multiLevelType w:val="hybridMultilevel"/>
    <w:tmpl w:val="712AE4C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4" w15:restartNumberingAfterBreak="0">
    <w:nsid w:val="08F01832"/>
    <w:multiLevelType w:val="hybridMultilevel"/>
    <w:tmpl w:val="E86E6D8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0D72"/>
    <w:multiLevelType w:val="hybridMultilevel"/>
    <w:tmpl w:val="0EAAE826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13770321"/>
    <w:multiLevelType w:val="multilevel"/>
    <w:tmpl w:val="870E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96D1D"/>
    <w:multiLevelType w:val="hybridMultilevel"/>
    <w:tmpl w:val="97D07D1C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8" w15:restartNumberingAfterBreak="0">
    <w:nsid w:val="2C171947"/>
    <w:multiLevelType w:val="hybridMultilevel"/>
    <w:tmpl w:val="FE48AB9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9" w15:restartNumberingAfterBreak="0">
    <w:nsid w:val="2DA00CF7"/>
    <w:multiLevelType w:val="hybridMultilevel"/>
    <w:tmpl w:val="1B76CE10"/>
    <w:lvl w:ilvl="0" w:tplc="EF02E0D8">
      <w:start w:val="1"/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BE4EBA"/>
    <w:multiLevelType w:val="hybridMultilevel"/>
    <w:tmpl w:val="E7B0E95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194396"/>
    <w:multiLevelType w:val="hybridMultilevel"/>
    <w:tmpl w:val="3F5641C8"/>
    <w:lvl w:ilvl="0" w:tplc="EF02E0D8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6F5F99"/>
    <w:multiLevelType w:val="hybridMultilevel"/>
    <w:tmpl w:val="5B60E29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3" w15:restartNumberingAfterBreak="0">
    <w:nsid w:val="3EF176C0"/>
    <w:multiLevelType w:val="hybridMultilevel"/>
    <w:tmpl w:val="EF52B0B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9E57A4"/>
    <w:multiLevelType w:val="hybridMultilevel"/>
    <w:tmpl w:val="D160EA5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4602ED"/>
    <w:multiLevelType w:val="hybridMultilevel"/>
    <w:tmpl w:val="C400E318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16" w15:restartNumberingAfterBreak="0">
    <w:nsid w:val="488E4556"/>
    <w:multiLevelType w:val="hybridMultilevel"/>
    <w:tmpl w:val="674C6A04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3A142C"/>
    <w:multiLevelType w:val="hybridMultilevel"/>
    <w:tmpl w:val="2CD65DDA"/>
    <w:lvl w:ilvl="0" w:tplc="EF02E0D8">
      <w:start w:val="1"/>
      <w:numFmt w:val="bullet"/>
      <w:lvlText w:val="–"/>
      <w:lvlJc w:val="left"/>
      <w:pPr>
        <w:tabs>
          <w:tab w:val="num" w:pos="1418"/>
        </w:tabs>
        <w:ind w:left="1645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BA1C2C"/>
    <w:multiLevelType w:val="hybridMultilevel"/>
    <w:tmpl w:val="1682C6FC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9" w15:restartNumberingAfterBreak="0">
    <w:nsid w:val="5AE42306"/>
    <w:multiLevelType w:val="hybridMultilevel"/>
    <w:tmpl w:val="9CB67E74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0" w15:restartNumberingAfterBreak="0">
    <w:nsid w:val="67D93CE4"/>
    <w:multiLevelType w:val="hybridMultilevel"/>
    <w:tmpl w:val="84D084A6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F43D84"/>
    <w:multiLevelType w:val="hybridMultilevel"/>
    <w:tmpl w:val="50F8BFE6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2" w15:restartNumberingAfterBreak="0">
    <w:nsid w:val="6EEC3251"/>
    <w:multiLevelType w:val="hybridMultilevel"/>
    <w:tmpl w:val="16E0018E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3" w15:restartNumberingAfterBreak="0">
    <w:nsid w:val="703440CC"/>
    <w:multiLevelType w:val="hybridMultilevel"/>
    <w:tmpl w:val="3A926DA2"/>
    <w:lvl w:ilvl="0" w:tplc="04190001">
      <w:start w:val="1"/>
      <w:numFmt w:val="bullet"/>
      <w:lvlText w:val=""/>
      <w:lvlJc w:val="left"/>
      <w:pPr>
        <w:ind w:left="-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</w:abstractNum>
  <w:abstractNum w:abstractNumId="24" w15:restartNumberingAfterBreak="0">
    <w:nsid w:val="7BBF2E03"/>
    <w:multiLevelType w:val="hybridMultilevel"/>
    <w:tmpl w:val="EF4CB56E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C1E4D27"/>
    <w:multiLevelType w:val="hybridMultilevel"/>
    <w:tmpl w:val="3320CA9A"/>
    <w:lvl w:ilvl="0" w:tplc="E6528CA8">
      <w:start w:val="1"/>
      <w:numFmt w:val="bullet"/>
      <w:lvlText w:val="–"/>
      <w:lvlJc w:val="left"/>
      <w:pPr>
        <w:tabs>
          <w:tab w:val="num" w:pos="360"/>
        </w:tabs>
        <w:ind w:left="587" w:hanging="227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6" w15:restartNumberingAfterBreak="0">
    <w:nsid w:val="7F3731DE"/>
    <w:multiLevelType w:val="hybridMultilevel"/>
    <w:tmpl w:val="985A4362"/>
    <w:lvl w:ilvl="0" w:tplc="EF02E0D8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9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24"/>
  </w:num>
  <w:num w:numId="10">
    <w:abstractNumId w:val="4"/>
  </w:num>
  <w:num w:numId="11">
    <w:abstractNumId w:val="26"/>
  </w:num>
  <w:num w:numId="12">
    <w:abstractNumId w:val="14"/>
  </w:num>
  <w:num w:numId="13">
    <w:abstractNumId w:val="10"/>
  </w:num>
  <w:num w:numId="14">
    <w:abstractNumId w:val="5"/>
  </w:num>
  <w:num w:numId="15">
    <w:abstractNumId w:val="6"/>
  </w:num>
  <w:num w:numId="16">
    <w:abstractNumId w:val="1"/>
  </w:num>
  <w:num w:numId="17">
    <w:abstractNumId w:val="21"/>
  </w:num>
  <w:num w:numId="18">
    <w:abstractNumId w:val="3"/>
  </w:num>
  <w:num w:numId="19">
    <w:abstractNumId w:val="12"/>
  </w:num>
  <w:num w:numId="20">
    <w:abstractNumId w:val="19"/>
  </w:num>
  <w:num w:numId="21">
    <w:abstractNumId w:val="8"/>
  </w:num>
  <w:num w:numId="22">
    <w:abstractNumId w:val="7"/>
  </w:num>
  <w:num w:numId="23">
    <w:abstractNumId w:val="22"/>
  </w:num>
  <w:num w:numId="24">
    <w:abstractNumId w:val="23"/>
  </w:num>
  <w:num w:numId="25">
    <w:abstractNumId w:val="15"/>
  </w:num>
  <w:num w:numId="26">
    <w:abstractNumId w:val="2"/>
  </w:num>
  <w:num w:numId="2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FA"/>
    <w:rsid w:val="000627B3"/>
    <w:rsid w:val="00070643"/>
    <w:rsid w:val="000944E3"/>
    <w:rsid w:val="00130F4E"/>
    <w:rsid w:val="001F0F8D"/>
    <w:rsid w:val="00232066"/>
    <w:rsid w:val="0028237A"/>
    <w:rsid w:val="002B0312"/>
    <w:rsid w:val="002C1D44"/>
    <w:rsid w:val="00346850"/>
    <w:rsid w:val="00437D0C"/>
    <w:rsid w:val="00464DE3"/>
    <w:rsid w:val="004F17CE"/>
    <w:rsid w:val="00545733"/>
    <w:rsid w:val="005C3F3D"/>
    <w:rsid w:val="005F7F45"/>
    <w:rsid w:val="006C2947"/>
    <w:rsid w:val="006E221B"/>
    <w:rsid w:val="006E5798"/>
    <w:rsid w:val="00720DEC"/>
    <w:rsid w:val="00783047"/>
    <w:rsid w:val="007A0D35"/>
    <w:rsid w:val="007A5B85"/>
    <w:rsid w:val="008C34E9"/>
    <w:rsid w:val="008F2515"/>
    <w:rsid w:val="00996DF7"/>
    <w:rsid w:val="009E71ED"/>
    <w:rsid w:val="00A034B3"/>
    <w:rsid w:val="00B30933"/>
    <w:rsid w:val="00B354FA"/>
    <w:rsid w:val="00B91621"/>
    <w:rsid w:val="00E65BFB"/>
    <w:rsid w:val="00E65F6B"/>
    <w:rsid w:val="00EA6314"/>
    <w:rsid w:val="00F424FB"/>
    <w:rsid w:val="00F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E69D"/>
  <w15:docId w15:val="{5528AE0B-464D-48E9-AB64-3F7BE2CB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D44"/>
  </w:style>
  <w:style w:type="paragraph" w:styleId="1">
    <w:name w:val="heading 1"/>
    <w:basedOn w:val="a"/>
    <w:link w:val="10"/>
    <w:uiPriority w:val="9"/>
    <w:qFormat/>
    <w:rsid w:val="00B35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B03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B03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2B0312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1621"/>
  </w:style>
  <w:style w:type="paragraph" w:styleId="a7">
    <w:name w:val="footer"/>
    <w:basedOn w:val="a"/>
    <w:link w:val="a8"/>
    <w:uiPriority w:val="99"/>
    <w:unhideWhenUsed/>
    <w:rsid w:val="00B91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621"/>
  </w:style>
  <w:style w:type="paragraph" w:styleId="a9">
    <w:name w:val="Balloon Text"/>
    <w:basedOn w:val="a"/>
    <w:link w:val="aa"/>
    <w:uiPriority w:val="99"/>
    <w:semiHidden/>
    <w:unhideWhenUsed/>
    <w:rsid w:val="00B9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21"/>
    <w:rPr>
      <w:rFonts w:ascii="Tahoma" w:hAnsi="Tahoma" w:cs="Tahoma"/>
      <w:sz w:val="16"/>
      <w:szCs w:val="16"/>
    </w:rPr>
  </w:style>
  <w:style w:type="paragraph" w:customStyle="1" w:styleId="ab">
    <w:name w:val="Текст расписания"/>
    <w:basedOn w:val="a"/>
    <w:link w:val="ac"/>
    <w:uiPriority w:val="99"/>
    <w:rsid w:val="001F0F8D"/>
    <w:pPr>
      <w:widowControl w:val="0"/>
      <w:tabs>
        <w:tab w:val="left" w:pos="1020"/>
        <w:tab w:val="left" w:pos="5102"/>
      </w:tabs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rmal (Web)"/>
    <w:basedOn w:val="a"/>
    <w:uiPriority w:val="99"/>
    <w:rsid w:val="001F0F8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1F0F8D"/>
    <w:rPr>
      <w:b/>
      <w:bCs/>
    </w:rPr>
  </w:style>
  <w:style w:type="character" w:customStyle="1" w:styleId="ac">
    <w:name w:val="Текст расписания Знак"/>
    <w:basedOn w:val="a0"/>
    <w:link w:val="ab"/>
    <w:uiPriority w:val="99"/>
    <w:locked/>
    <w:rsid w:val="001F0F8D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Emphasis"/>
    <w:basedOn w:val="a0"/>
    <w:uiPriority w:val="99"/>
    <w:qFormat/>
    <w:rsid w:val="001F0F8D"/>
    <w:rPr>
      <w:i/>
      <w:iCs/>
    </w:rPr>
  </w:style>
  <w:style w:type="paragraph" w:customStyle="1" w:styleId="11">
    <w:name w:val="Обычный1"/>
    <w:uiPriority w:val="99"/>
    <w:rsid w:val="001F0F8D"/>
    <w:pPr>
      <w:spacing w:after="0" w:line="240" w:lineRule="auto"/>
    </w:pPr>
    <w:rPr>
      <w:rFonts w:ascii="TimesET" w:eastAsia="Times New Roman" w:hAnsi="TimesET" w:cs="TimesET"/>
      <w:noProof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E65BFB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inst.ru/seminar.php?id=799&amp;d=1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d.pohlebkina</dc:creator>
  <cp:lastModifiedBy>Халисат Магогаджиева</cp:lastModifiedBy>
  <cp:revision>12</cp:revision>
  <cp:lastPrinted>2017-03-14T14:25:00Z</cp:lastPrinted>
  <dcterms:created xsi:type="dcterms:W3CDTF">2016-12-26T10:31:00Z</dcterms:created>
  <dcterms:modified xsi:type="dcterms:W3CDTF">2020-09-29T07:15:00Z</dcterms:modified>
</cp:coreProperties>
</file>