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F3" w:rsidRDefault="006D069D">
      <w:pPr>
        <w:pStyle w:val="a4"/>
        <w:spacing w:line="288" w:lineRule="auto"/>
      </w:pPr>
      <w:r>
        <w:rPr>
          <w:color w:val="0000FF"/>
          <w:spacing w:val="-2"/>
        </w:rPr>
        <w:t>ПРАВИЛА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-2"/>
        </w:rPr>
        <w:t>НАПИСАНИЯ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-1"/>
        </w:rPr>
        <w:t>ВЫПУСКНОЙ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1"/>
        </w:rPr>
        <w:t>КВАЛИФИКАЦИОННОЙ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1"/>
        </w:rPr>
        <w:t>РАБОТЫ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ВИДЕ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МЕТОДИЧЕСКИХ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РЕКОМЕНДАЦИЙ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(МР)</w:t>
      </w:r>
    </w:p>
    <w:p w:rsidR="00C307F3" w:rsidRDefault="00C307F3">
      <w:pPr>
        <w:pStyle w:val="a3"/>
        <w:spacing w:before="6"/>
        <w:ind w:left="0" w:firstLine="0"/>
        <w:rPr>
          <w:b/>
          <w:sz w:val="27"/>
        </w:rPr>
      </w:pPr>
    </w:p>
    <w:p w:rsidR="00C307F3" w:rsidRDefault="006D069D">
      <w:pPr>
        <w:spacing w:line="278" w:lineRule="auto"/>
        <w:ind w:left="106" w:right="105" w:firstLine="708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(МР)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работы.</w:t>
      </w:r>
    </w:p>
    <w:p w:rsidR="00C307F3" w:rsidRDefault="006D069D">
      <w:pPr>
        <w:spacing w:line="276" w:lineRule="auto"/>
        <w:ind w:left="106" w:right="105" w:firstLine="708"/>
        <w:jc w:val="both"/>
        <w:rPr>
          <w:i/>
          <w:sz w:val="24"/>
        </w:rPr>
      </w:pPr>
      <w:r>
        <w:rPr>
          <w:i/>
          <w:sz w:val="24"/>
        </w:rPr>
        <w:t>МР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пишутся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пройденных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материалы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дальнейшей работы.</w:t>
      </w:r>
    </w:p>
    <w:p w:rsidR="00C307F3" w:rsidRDefault="006D069D">
      <w:pPr>
        <w:ind w:left="814"/>
        <w:jc w:val="both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написания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МР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37"/>
        <w:ind w:hanging="229"/>
        <w:rPr>
          <w:sz w:val="24"/>
        </w:rPr>
      </w:pP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ind w:hanging="229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психотерапевтических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ind w:hanging="229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проблематикой;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43" w:line="276" w:lineRule="auto"/>
        <w:ind w:right="113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её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0" w:line="276" w:lineRule="auto"/>
        <w:ind w:right="111"/>
        <w:rPr>
          <w:sz w:val="24"/>
        </w:rPr>
      </w:pP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темы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4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41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наработками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разделы.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  <w:tab w:val="left" w:pos="2747"/>
          <w:tab w:val="left" w:pos="4212"/>
          <w:tab w:val="left" w:pos="5142"/>
          <w:tab w:val="left" w:pos="5487"/>
          <w:tab w:val="left" w:pos="7029"/>
          <w:tab w:val="left" w:pos="7358"/>
          <w:tab w:val="left" w:pos="8837"/>
          <w:tab w:val="left" w:pos="9302"/>
        </w:tabs>
        <w:spacing w:before="1" w:line="276" w:lineRule="auto"/>
        <w:ind w:right="110"/>
        <w:rPr>
          <w:sz w:val="24"/>
        </w:rPr>
      </w:pPr>
      <w:r>
        <w:rPr>
          <w:sz w:val="24"/>
        </w:rPr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возможность</w:t>
      </w:r>
      <w:r>
        <w:rPr>
          <w:sz w:val="24"/>
        </w:rPr>
        <w:tab/>
        <w:t>в</w:t>
      </w:r>
      <w:r>
        <w:rPr>
          <w:sz w:val="24"/>
        </w:rPr>
        <w:tab/>
        <w:t>дальнейшем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2"/>
          <w:sz w:val="24"/>
        </w:rPr>
        <w:t>безошибочного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использования.</w:t>
      </w:r>
    </w:p>
    <w:p w:rsidR="00C307F3" w:rsidRDefault="006D069D">
      <w:pPr>
        <w:pStyle w:val="a3"/>
        <w:spacing w:before="0" w:line="276" w:lineRule="auto"/>
        <w:ind w:left="814" w:right="453" w:firstLine="0"/>
      </w:pPr>
      <w:r>
        <w:rPr>
          <w:b/>
        </w:rPr>
        <w:t>Задачами</w:t>
      </w:r>
      <w:r>
        <w:rPr>
          <w:b/>
          <w:spacing w:val="29"/>
        </w:rPr>
        <w:t xml:space="preserve"> </w:t>
      </w:r>
      <w:r>
        <w:rPr>
          <w:b/>
        </w:rPr>
        <w:t>МР</w:t>
      </w:r>
      <w:r>
        <w:rPr>
          <w:b/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изучению</w:t>
      </w:r>
      <w:r>
        <w:rPr>
          <w:spacing w:val="33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отдельных</w:t>
      </w:r>
      <w:r>
        <w:rPr>
          <w:spacing w:val="30"/>
        </w:rPr>
        <w:t xml:space="preserve"> </w:t>
      </w:r>
      <w:r>
        <w:t>разделов</w:t>
      </w:r>
      <w:r>
        <w:rPr>
          <w:spacing w:val="28"/>
        </w:rPr>
        <w:t xml:space="preserve"> </w:t>
      </w:r>
      <w:r>
        <w:t>(тем)</w:t>
      </w:r>
      <w:r>
        <w:rPr>
          <w:spacing w:val="3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является: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0"/>
        <w:ind w:hanging="229"/>
        <w:rPr>
          <w:sz w:val="24"/>
        </w:rPr>
      </w:pPr>
      <w:r>
        <w:rPr>
          <w:sz w:val="24"/>
        </w:rPr>
        <w:t>активизация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студентов;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ind w:hanging="229"/>
        <w:rPr>
          <w:sz w:val="24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40"/>
        <w:ind w:hanging="229"/>
        <w:rPr>
          <w:sz w:val="24"/>
        </w:rPr>
      </w:pPr>
      <w:r>
        <w:rPr>
          <w:sz w:val="24"/>
        </w:rPr>
        <w:t>выработка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литературой;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ind w:hanging="229"/>
        <w:rPr>
          <w:sz w:val="24"/>
        </w:rPr>
      </w:pPr>
      <w:r>
        <w:rPr>
          <w:sz w:val="24"/>
        </w:rPr>
        <w:t>отработка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дисциплины;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ind w:hanging="229"/>
        <w:rPr>
          <w:sz w:val="24"/>
        </w:rPr>
      </w:pPr>
      <w:r>
        <w:rPr>
          <w:sz w:val="24"/>
        </w:rPr>
        <w:t>управление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студентов.</w:t>
      </w:r>
    </w:p>
    <w:p w:rsidR="00C307F3" w:rsidRDefault="006D069D">
      <w:pPr>
        <w:spacing w:before="44"/>
        <w:ind w:left="814"/>
        <w:rPr>
          <w:sz w:val="24"/>
        </w:rPr>
      </w:pPr>
      <w:r>
        <w:rPr>
          <w:b/>
          <w:sz w:val="24"/>
        </w:rPr>
        <w:t>Функции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МР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курса: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40"/>
        <w:ind w:hanging="229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line="276" w:lineRule="auto"/>
        <w:ind w:right="104"/>
        <w:rPr>
          <w:sz w:val="24"/>
        </w:rPr>
      </w:pPr>
      <w:r>
        <w:rPr>
          <w:sz w:val="24"/>
        </w:rPr>
        <w:t>описание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курсу,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2"/>
        <w:ind w:hanging="229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40" w:line="276" w:lineRule="auto"/>
        <w:ind w:right="111"/>
        <w:rPr>
          <w:sz w:val="24"/>
        </w:rPr>
      </w:pPr>
      <w:r>
        <w:rPr>
          <w:sz w:val="24"/>
        </w:rPr>
        <w:t>определение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2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0" w:line="275" w:lineRule="exact"/>
        <w:ind w:hanging="229"/>
        <w:rPr>
          <w:sz w:val="24"/>
        </w:rPr>
      </w:pPr>
      <w:r>
        <w:rPr>
          <w:sz w:val="24"/>
        </w:rPr>
        <w:t>установление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44"/>
        <w:ind w:hanging="229"/>
        <w:rPr>
          <w:sz w:val="24"/>
        </w:rPr>
      </w:pPr>
      <w:r>
        <w:rPr>
          <w:sz w:val="24"/>
        </w:rPr>
        <w:t>библиографический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монографий,</w:t>
      </w:r>
      <w:r>
        <w:rPr>
          <w:spacing w:val="-5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курсу;</w:t>
      </w:r>
    </w:p>
    <w:p w:rsidR="00C307F3" w:rsidRDefault="006D069D">
      <w:pPr>
        <w:pStyle w:val="a5"/>
        <w:numPr>
          <w:ilvl w:val="0"/>
          <w:numId w:val="4"/>
        </w:numPr>
        <w:tabs>
          <w:tab w:val="left" w:pos="1271"/>
        </w:tabs>
        <w:spacing w:before="40"/>
        <w:ind w:hanging="229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курса.</w:t>
      </w:r>
    </w:p>
    <w:p w:rsidR="00C307F3" w:rsidRDefault="006D069D">
      <w:pPr>
        <w:pStyle w:val="a3"/>
        <w:spacing w:line="276" w:lineRule="auto"/>
        <w:ind w:left="814" w:right="453" w:firstLine="0"/>
      </w:pPr>
      <w:r>
        <w:t>Требования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изложению</w:t>
      </w:r>
      <w:r>
        <w:rPr>
          <w:spacing w:val="15"/>
        </w:rPr>
        <w:t xml:space="preserve"> </w:t>
      </w:r>
      <w:r>
        <w:t>материала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МР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изучению</w:t>
      </w:r>
      <w:r>
        <w:rPr>
          <w:spacing w:val="15"/>
        </w:rPr>
        <w:t xml:space="preserve"> </w:t>
      </w:r>
      <w:r>
        <w:t>дисциплины:</w:t>
      </w:r>
      <w:r>
        <w:rPr>
          <w:spacing w:val="15"/>
        </w:rPr>
        <w:t xml:space="preserve"> </w:t>
      </w:r>
      <w:r>
        <w:t>смысловая</w:t>
      </w:r>
      <w:r>
        <w:rPr>
          <w:spacing w:val="15"/>
        </w:rPr>
        <w:t xml:space="preserve"> </w:t>
      </w:r>
      <w:r>
        <w:t>точность,</w:t>
      </w:r>
      <w:r>
        <w:rPr>
          <w:spacing w:val="-57"/>
        </w:rPr>
        <w:t xml:space="preserve"> </w:t>
      </w:r>
      <w:r>
        <w:t>объективность,</w:t>
      </w:r>
      <w:r>
        <w:rPr>
          <w:spacing w:val="-1"/>
        </w:rPr>
        <w:t xml:space="preserve"> </w:t>
      </w:r>
      <w:r>
        <w:t>краткость, конкретность,</w:t>
      </w:r>
      <w:r>
        <w:rPr>
          <w:spacing w:val="-1"/>
        </w:rPr>
        <w:t xml:space="preserve"> </w:t>
      </w:r>
      <w:r>
        <w:t>доступность.</w:t>
      </w:r>
    </w:p>
    <w:p w:rsidR="00C307F3" w:rsidRDefault="006D069D">
      <w:pPr>
        <w:pStyle w:val="a3"/>
        <w:spacing w:before="2" w:line="276" w:lineRule="auto"/>
        <w:ind w:left="814" w:firstLine="0"/>
      </w:pPr>
      <w:r>
        <w:rPr>
          <w:b/>
        </w:rPr>
        <w:t>Объем</w:t>
      </w:r>
      <w:r>
        <w:rPr>
          <w:b/>
          <w:spacing w:val="16"/>
        </w:rPr>
        <w:t xml:space="preserve"> </w:t>
      </w:r>
      <w:r>
        <w:rPr>
          <w:b/>
        </w:rPr>
        <w:t>МР,</w:t>
      </w:r>
      <w:r>
        <w:rPr>
          <w:b/>
          <w:spacing w:val="18"/>
        </w:rPr>
        <w:t xml:space="preserve"> </w:t>
      </w:r>
      <w:r>
        <w:rPr>
          <w:b/>
        </w:rPr>
        <w:t>включая</w:t>
      </w:r>
      <w:r>
        <w:rPr>
          <w:b/>
          <w:spacing w:val="22"/>
        </w:rPr>
        <w:t xml:space="preserve"> </w:t>
      </w:r>
      <w:r>
        <w:rPr>
          <w:b/>
        </w:rPr>
        <w:t>иллюстрации</w:t>
      </w:r>
      <w:r>
        <w:rPr>
          <w:b/>
          <w:spacing w:val="20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48</w:t>
      </w:r>
      <w:r>
        <w:rPr>
          <w:spacing w:val="17"/>
        </w:rPr>
        <w:t xml:space="preserve"> </w:t>
      </w:r>
      <w:r>
        <w:t>страниц</w:t>
      </w:r>
      <w:r>
        <w:rPr>
          <w:spacing w:val="17"/>
        </w:rPr>
        <w:t xml:space="preserve"> </w:t>
      </w:r>
      <w:r>
        <w:t>формата</w:t>
      </w:r>
      <w:r>
        <w:rPr>
          <w:spacing w:val="16"/>
        </w:rPr>
        <w:t xml:space="preserve"> </w:t>
      </w:r>
      <w:r>
        <w:t>А4,</w:t>
      </w:r>
      <w:r>
        <w:rPr>
          <w:spacing w:val="16"/>
        </w:rPr>
        <w:t xml:space="preserve"> </w:t>
      </w:r>
      <w:r>
        <w:t>набранных</w:t>
      </w:r>
      <w:r>
        <w:rPr>
          <w:spacing w:val="-5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полуторный</w:t>
      </w:r>
      <w:r>
        <w:rPr>
          <w:spacing w:val="3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кеглем</w:t>
      </w:r>
      <w:r>
        <w:rPr>
          <w:spacing w:val="-2"/>
        </w:rPr>
        <w:t xml:space="preserve"> </w:t>
      </w:r>
      <w:r>
        <w:t>13-14.</w:t>
      </w:r>
      <w:r>
        <w:rPr>
          <w:spacing w:val="-1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стр.</w:t>
      </w:r>
    </w:p>
    <w:p w:rsidR="00C307F3" w:rsidRDefault="006D069D">
      <w:pPr>
        <w:pStyle w:val="a3"/>
        <w:spacing w:before="0" w:line="276" w:lineRule="auto"/>
        <w:ind w:left="814" w:right="453" w:firstLine="0"/>
      </w:pPr>
      <w:r>
        <w:t>Ниже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3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структуре,</w:t>
      </w:r>
      <w:r>
        <w:rPr>
          <w:spacing w:val="13"/>
        </w:rPr>
        <w:t xml:space="preserve"> </w:t>
      </w:r>
      <w:r>
        <w:t>оформлению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содержанию</w:t>
      </w:r>
      <w:r>
        <w:rPr>
          <w:spacing w:val="22"/>
        </w:rPr>
        <w:t xml:space="preserve"> </w:t>
      </w:r>
      <w:r>
        <w:t>МР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C307F3" w:rsidRDefault="006D069D">
      <w:pPr>
        <w:pStyle w:val="a3"/>
        <w:spacing w:before="0" w:line="276" w:lineRule="auto"/>
        <w:ind w:left="814" w:firstLine="0"/>
      </w:pPr>
      <w:r>
        <w:t>МР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изучению</w:t>
      </w:r>
      <w:r>
        <w:rPr>
          <w:spacing w:val="45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составляются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курса,</w:t>
      </w:r>
      <w:r>
        <w:rPr>
          <w:spacing w:val="49"/>
        </w:rPr>
        <w:t xml:space="preserve"> </w:t>
      </w:r>
      <w:r>
        <w:t>утвержденной</w:t>
      </w:r>
      <w:r>
        <w:rPr>
          <w:spacing w:val="43"/>
        </w:rPr>
        <w:t xml:space="preserve"> </w:t>
      </w:r>
      <w:r>
        <w:t>АНО</w:t>
      </w:r>
      <w:r>
        <w:rPr>
          <w:spacing w:val="-57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"Институт</w:t>
      </w:r>
      <w:r>
        <w:rPr>
          <w:spacing w:val="-1"/>
        </w:rPr>
        <w:t xml:space="preserve"> </w:t>
      </w:r>
      <w:r>
        <w:t>психотерапии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клинической</w:t>
      </w:r>
      <w:r>
        <w:rPr>
          <w:spacing w:val="-3"/>
        </w:rPr>
        <w:t xml:space="preserve"> </w:t>
      </w:r>
      <w:r>
        <w:t>психологии".</w:t>
      </w:r>
    </w:p>
    <w:p w:rsidR="00C307F3" w:rsidRDefault="006D069D">
      <w:pPr>
        <w:pStyle w:val="1"/>
      </w:pPr>
      <w:r>
        <w:t>Структура</w:t>
      </w:r>
      <w:r>
        <w:rPr>
          <w:spacing w:val="-5"/>
        </w:rPr>
        <w:t xml:space="preserve"> </w:t>
      </w:r>
      <w:r>
        <w:t>МР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-6"/>
        </w:rPr>
        <w:t xml:space="preserve"> </w:t>
      </w:r>
      <w:r>
        <w:t>дисциплины</w:t>
      </w:r>
    </w:p>
    <w:p w:rsidR="00C307F3" w:rsidRDefault="006D069D">
      <w:pPr>
        <w:pStyle w:val="a3"/>
        <w:spacing w:before="36"/>
        <w:ind w:left="814" w:firstLine="0"/>
      </w:pPr>
      <w:r>
        <w:t>МР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элементы: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ind w:hanging="229"/>
        <w:rPr>
          <w:sz w:val="24"/>
        </w:rPr>
      </w:pPr>
      <w:r>
        <w:rPr>
          <w:sz w:val="24"/>
        </w:rPr>
        <w:t>титульный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1);</w:t>
      </w:r>
    </w:p>
    <w:p w:rsidR="00C307F3" w:rsidRDefault="00C307F3">
      <w:pPr>
        <w:rPr>
          <w:sz w:val="24"/>
        </w:rPr>
        <w:sectPr w:rsidR="00C307F3">
          <w:footerReference w:type="default" r:id="rId7"/>
          <w:type w:val="continuous"/>
          <w:pgSz w:w="11910" w:h="16840"/>
          <w:pgMar w:top="480" w:right="460" w:bottom="1240" w:left="460" w:header="0" w:footer="1058" w:gutter="0"/>
          <w:pgNumType w:start="1"/>
          <w:cols w:space="720"/>
        </w:sectPr>
      </w:pP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before="62"/>
        <w:ind w:hanging="229"/>
        <w:rPr>
          <w:sz w:val="24"/>
        </w:rPr>
      </w:pPr>
      <w:r>
        <w:rPr>
          <w:sz w:val="24"/>
        </w:rPr>
        <w:lastRenderedPageBreak/>
        <w:t>оборотная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6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листа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2);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ind w:hanging="229"/>
        <w:rPr>
          <w:sz w:val="24"/>
        </w:rPr>
      </w:pPr>
      <w:r>
        <w:rPr>
          <w:sz w:val="24"/>
        </w:rPr>
        <w:t>содержание;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before="43"/>
        <w:ind w:hanging="229"/>
        <w:rPr>
          <w:sz w:val="24"/>
        </w:rPr>
      </w:pPr>
      <w:r>
        <w:rPr>
          <w:sz w:val="24"/>
        </w:rPr>
        <w:t>введение;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ind w:hanging="229"/>
        <w:rPr>
          <w:sz w:val="24"/>
        </w:rPr>
      </w:pPr>
      <w:r>
        <w:rPr>
          <w:sz w:val="24"/>
        </w:rPr>
        <w:t>теоретическая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line="276" w:lineRule="auto"/>
        <w:ind w:right="110"/>
        <w:rPr>
          <w:sz w:val="24"/>
        </w:rPr>
      </w:pPr>
      <w:r>
        <w:rPr>
          <w:sz w:val="24"/>
        </w:rPr>
        <w:t>практическая</w:t>
      </w:r>
      <w:r>
        <w:rPr>
          <w:spacing w:val="45"/>
          <w:sz w:val="24"/>
        </w:rPr>
        <w:t xml:space="preserve"> </w:t>
      </w:r>
      <w:r>
        <w:rPr>
          <w:sz w:val="24"/>
        </w:rPr>
        <w:t>часть</w:t>
      </w:r>
      <w:r>
        <w:rPr>
          <w:spacing w:val="43"/>
          <w:sz w:val="24"/>
        </w:rPr>
        <w:t xml:space="preserve"> </w:t>
      </w:r>
      <w:r>
        <w:rPr>
          <w:sz w:val="24"/>
        </w:rPr>
        <w:t>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before="1"/>
        <w:ind w:hanging="229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ind w:hanging="229"/>
        <w:rPr>
          <w:sz w:val="24"/>
        </w:rPr>
      </w:pPr>
      <w:r>
        <w:rPr>
          <w:sz w:val="24"/>
        </w:rPr>
        <w:t>методические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ind w:hanging="229"/>
        <w:rPr>
          <w:sz w:val="24"/>
        </w:rPr>
      </w:pPr>
      <w:r>
        <w:rPr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литературы;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ind w:hanging="229"/>
        <w:rPr>
          <w:sz w:val="24"/>
        </w:rPr>
      </w:pP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12"/>
          <w:sz w:val="24"/>
        </w:rPr>
        <w:t xml:space="preserve"> </w:t>
      </w:r>
      <w:r>
        <w:rPr>
          <w:sz w:val="24"/>
        </w:rPr>
        <w:t>(зачету);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before="43"/>
        <w:ind w:hanging="229"/>
        <w:rPr>
          <w:sz w:val="24"/>
        </w:rPr>
      </w:pPr>
      <w:r>
        <w:rPr>
          <w:sz w:val="24"/>
        </w:rPr>
        <w:t>тестовый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</w:p>
    <w:p w:rsidR="00C307F3" w:rsidRDefault="006D069D">
      <w:pPr>
        <w:pStyle w:val="a3"/>
        <w:spacing w:line="276" w:lineRule="auto"/>
        <w:ind w:left="814" w:firstLine="0"/>
      </w:pPr>
      <w:r>
        <w:rPr>
          <w:b/>
        </w:rPr>
        <w:t>Титульный</w:t>
      </w:r>
      <w:r>
        <w:rPr>
          <w:b/>
          <w:spacing w:val="39"/>
        </w:rPr>
        <w:t xml:space="preserve"> </w:t>
      </w:r>
      <w:r>
        <w:rPr>
          <w:b/>
        </w:rPr>
        <w:t>лист</w:t>
      </w:r>
      <w:r>
        <w:rPr>
          <w:b/>
          <w:spacing w:val="42"/>
        </w:rPr>
        <w:t xml:space="preserve"> </w:t>
      </w:r>
      <w:r>
        <w:rPr>
          <w:b/>
        </w:rPr>
        <w:t>МР</w:t>
      </w:r>
      <w:r>
        <w:rPr>
          <w:b/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изучению</w:t>
      </w:r>
      <w:r>
        <w:rPr>
          <w:spacing w:val="38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содержать</w:t>
      </w:r>
      <w:r>
        <w:rPr>
          <w:spacing w:val="39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элементы</w:t>
      </w:r>
      <w:r>
        <w:rPr>
          <w:spacing w:val="45"/>
        </w:rPr>
        <w:t xml:space="preserve"> </w:t>
      </w:r>
      <w:r>
        <w:t>(образец</w:t>
      </w:r>
      <w:r>
        <w:rPr>
          <w:spacing w:val="4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1):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before="0" w:line="275" w:lineRule="exact"/>
        <w:ind w:hanging="229"/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before="43"/>
        <w:ind w:hanging="229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before="42"/>
        <w:ind w:hanging="229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color w:val="212121"/>
          <w:sz w:val="24"/>
        </w:rPr>
        <w:t>выпускной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квалификационной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работы</w:t>
      </w:r>
      <w:r>
        <w:rPr>
          <w:color w:val="212121"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before="40"/>
        <w:ind w:hanging="229"/>
        <w:rPr>
          <w:sz w:val="24"/>
        </w:rPr>
      </w:pPr>
      <w:r>
        <w:rPr>
          <w:sz w:val="24"/>
        </w:rPr>
        <w:t>инициалы,</w:t>
      </w:r>
      <w:r>
        <w:rPr>
          <w:spacing w:val="-12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ind w:hanging="229"/>
        <w:rPr>
          <w:sz w:val="24"/>
        </w:rPr>
      </w:pPr>
      <w:r>
        <w:rPr>
          <w:sz w:val="24"/>
        </w:rPr>
        <w:t>инициалы,</w:t>
      </w:r>
      <w:r>
        <w:rPr>
          <w:spacing w:val="-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6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9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руководителя;</w:t>
      </w:r>
    </w:p>
    <w:p w:rsidR="00C307F3" w:rsidRDefault="006D069D">
      <w:pPr>
        <w:pStyle w:val="a5"/>
        <w:numPr>
          <w:ilvl w:val="1"/>
          <w:numId w:val="4"/>
        </w:numPr>
        <w:tabs>
          <w:tab w:val="left" w:pos="1403"/>
        </w:tabs>
        <w:spacing w:before="43"/>
        <w:ind w:hanging="229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издания.</w:t>
      </w:r>
    </w:p>
    <w:p w:rsidR="00C307F3" w:rsidRDefault="006D069D">
      <w:pPr>
        <w:spacing w:before="41"/>
        <w:ind w:left="814"/>
        <w:rPr>
          <w:sz w:val="24"/>
        </w:rPr>
      </w:pPr>
      <w:r>
        <w:rPr>
          <w:b/>
          <w:spacing w:val="-5"/>
          <w:sz w:val="24"/>
        </w:rPr>
        <w:t>Оборотная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сторона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титульного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листа</w:t>
      </w:r>
      <w:r>
        <w:rPr>
          <w:b/>
          <w:spacing w:val="-7"/>
          <w:sz w:val="24"/>
        </w:rPr>
        <w:t xml:space="preserve"> </w:t>
      </w:r>
      <w:r>
        <w:rPr>
          <w:spacing w:val="-5"/>
          <w:sz w:val="24"/>
        </w:rPr>
        <w:t>включает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(образец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№2):</w:t>
      </w:r>
    </w:p>
    <w:p w:rsidR="00C307F3" w:rsidRDefault="006D069D">
      <w:pPr>
        <w:pStyle w:val="a3"/>
        <w:ind w:left="560" w:firstLine="0"/>
      </w:pPr>
      <w:r>
        <w:t>–</w:t>
      </w:r>
      <w:r>
        <w:rPr>
          <w:spacing w:val="4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составителях:</w:t>
      </w:r>
    </w:p>
    <w:p w:rsidR="00C307F3" w:rsidRDefault="006D069D">
      <w:pPr>
        <w:pStyle w:val="a5"/>
        <w:numPr>
          <w:ilvl w:val="0"/>
          <w:numId w:val="3"/>
        </w:numPr>
        <w:tabs>
          <w:tab w:val="left" w:pos="921"/>
        </w:tabs>
        <w:rPr>
          <w:sz w:val="24"/>
        </w:rPr>
      </w:pP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6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6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7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руководителя;</w:t>
      </w:r>
    </w:p>
    <w:p w:rsidR="00C307F3" w:rsidRDefault="006D069D">
      <w:pPr>
        <w:pStyle w:val="a5"/>
        <w:numPr>
          <w:ilvl w:val="0"/>
          <w:numId w:val="3"/>
        </w:numPr>
        <w:tabs>
          <w:tab w:val="left" w:pos="921"/>
        </w:tabs>
        <w:spacing w:before="43"/>
        <w:rPr>
          <w:sz w:val="24"/>
        </w:rPr>
      </w:pP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фамилия, 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звание рецензента;</w:t>
      </w:r>
    </w:p>
    <w:p w:rsidR="00C307F3" w:rsidRDefault="006D069D">
      <w:pPr>
        <w:pStyle w:val="a5"/>
        <w:numPr>
          <w:ilvl w:val="0"/>
          <w:numId w:val="3"/>
        </w:numPr>
        <w:tabs>
          <w:tab w:val="left" w:pos="921"/>
        </w:tabs>
        <w:rPr>
          <w:sz w:val="24"/>
        </w:rPr>
      </w:pP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C307F3" w:rsidRDefault="006D069D">
      <w:pPr>
        <w:pStyle w:val="a5"/>
        <w:numPr>
          <w:ilvl w:val="0"/>
          <w:numId w:val="3"/>
        </w:numPr>
        <w:tabs>
          <w:tab w:val="left" w:pos="921"/>
        </w:tabs>
        <w:rPr>
          <w:sz w:val="24"/>
        </w:rPr>
      </w:pP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преподавателя/ей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пишутся МР;</w:t>
      </w:r>
    </w:p>
    <w:p w:rsidR="00C307F3" w:rsidRDefault="006D069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spacing w:before="40"/>
        <w:rPr>
          <w:sz w:val="24"/>
        </w:rPr>
      </w:pPr>
      <w:r>
        <w:rPr>
          <w:sz w:val="24"/>
        </w:rPr>
        <w:t>аннотация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 МР.</w:t>
      </w:r>
    </w:p>
    <w:p w:rsidR="00C307F3" w:rsidRDefault="006D069D">
      <w:pPr>
        <w:pStyle w:val="a3"/>
        <w:spacing w:before="43" w:line="276" w:lineRule="auto"/>
        <w:ind w:left="466" w:right="111" w:firstLine="348"/>
        <w:jc w:val="both"/>
      </w:pPr>
      <w:r>
        <w:rPr>
          <w:b/>
        </w:rPr>
        <w:t xml:space="preserve">Содержание МР </w:t>
      </w:r>
      <w:r>
        <w:t>по изучению дисциплины включает упорядоченный перечень наименований</w:t>
      </w:r>
      <w:r>
        <w:rPr>
          <w:spacing w:val="1"/>
        </w:rPr>
        <w:t xml:space="preserve"> </w:t>
      </w:r>
      <w:r>
        <w:t>всех структурных элементов (кроме титульного листа и оборотной стороны титульного листа) с</w:t>
      </w:r>
      <w:r>
        <w:rPr>
          <w:spacing w:val="1"/>
        </w:rPr>
        <w:t xml:space="preserve"> </w:t>
      </w:r>
      <w:r>
        <w:t>указанием номеров страниц, с которых начинается их месторасположение в издании. Содержание</w:t>
      </w:r>
      <w:r>
        <w:rPr>
          <w:spacing w:val="1"/>
        </w:rPr>
        <w:t xml:space="preserve"> </w:t>
      </w:r>
      <w:r>
        <w:t>размещается,</w:t>
      </w:r>
      <w:r>
        <w:rPr>
          <w:spacing w:val="-1"/>
        </w:rPr>
        <w:t xml:space="preserve"> </w:t>
      </w:r>
      <w:r>
        <w:t>как правило,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титульного листа.</w:t>
      </w:r>
    </w:p>
    <w:p w:rsidR="00C307F3" w:rsidRDefault="006D069D">
      <w:pPr>
        <w:ind w:left="814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МР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сведения: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ind w:hanging="229"/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(семинара)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пишутся</w:t>
      </w:r>
      <w:r>
        <w:rPr>
          <w:spacing w:val="-2"/>
          <w:sz w:val="24"/>
        </w:rPr>
        <w:t xml:space="preserve"> </w:t>
      </w:r>
      <w:r>
        <w:rPr>
          <w:sz w:val="24"/>
        </w:rPr>
        <w:t>МР;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ind w:hanging="229"/>
        <w:rPr>
          <w:sz w:val="24"/>
        </w:rPr>
      </w:pP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(семинара);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ind w:hanging="229"/>
        <w:rPr>
          <w:sz w:val="24"/>
        </w:rPr>
      </w:pP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психотерапевтическая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др.;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43"/>
        <w:ind w:hanging="229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акад.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написаны</w:t>
      </w:r>
      <w:r>
        <w:rPr>
          <w:spacing w:val="-3"/>
          <w:sz w:val="24"/>
        </w:rPr>
        <w:t xml:space="preserve"> </w:t>
      </w:r>
      <w:r>
        <w:rPr>
          <w:sz w:val="24"/>
        </w:rPr>
        <w:t>МР;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ind w:hanging="229"/>
        <w:rPr>
          <w:sz w:val="24"/>
        </w:rPr>
      </w:pP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отчетности.</w:t>
      </w:r>
    </w:p>
    <w:p w:rsidR="00C307F3" w:rsidRDefault="006D069D">
      <w:pPr>
        <w:pStyle w:val="1"/>
        <w:spacing w:before="45"/>
      </w:pPr>
      <w:r>
        <w:t>Теоретический</w:t>
      </w:r>
      <w:r>
        <w:rPr>
          <w:spacing w:val="-8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указанной</w:t>
      </w:r>
      <w:r>
        <w:rPr>
          <w:spacing w:val="-7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содержать: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37"/>
        <w:ind w:hanging="229"/>
        <w:rPr>
          <w:sz w:val="24"/>
        </w:rPr>
      </w:pPr>
      <w:r>
        <w:rPr>
          <w:sz w:val="24"/>
        </w:rPr>
        <w:t>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литературу;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43"/>
        <w:ind w:hanging="229"/>
        <w:rPr>
          <w:sz w:val="24"/>
        </w:rPr>
      </w:pPr>
      <w:r>
        <w:rPr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темам;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ind w:hanging="229"/>
        <w:rPr>
          <w:sz w:val="24"/>
        </w:rPr>
      </w:pPr>
      <w:r>
        <w:rPr>
          <w:sz w:val="24"/>
        </w:rPr>
        <w:t>краткие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темы.</w:t>
      </w:r>
    </w:p>
    <w:p w:rsidR="00C307F3" w:rsidRDefault="006D069D">
      <w:pPr>
        <w:pStyle w:val="a3"/>
        <w:spacing w:line="276" w:lineRule="auto"/>
        <w:ind w:firstLine="0"/>
      </w:pPr>
      <w:r>
        <w:rPr>
          <w:i/>
        </w:rPr>
        <w:t>Краткие</w:t>
      </w:r>
      <w:r>
        <w:rPr>
          <w:i/>
          <w:spacing w:val="49"/>
        </w:rPr>
        <w:t xml:space="preserve"> </w:t>
      </w:r>
      <w:r>
        <w:rPr>
          <w:i/>
        </w:rPr>
        <w:t>выводы</w:t>
      </w:r>
      <w:r>
        <w:rPr>
          <w:i/>
          <w:spacing w:val="52"/>
        </w:rPr>
        <w:t xml:space="preserve"> </w:t>
      </w:r>
      <w:r>
        <w:rPr>
          <w:i/>
        </w:rPr>
        <w:t>по</w:t>
      </w:r>
      <w:r>
        <w:rPr>
          <w:i/>
          <w:spacing w:val="51"/>
        </w:rPr>
        <w:t xml:space="preserve"> </w:t>
      </w:r>
      <w:r>
        <w:rPr>
          <w:i/>
        </w:rPr>
        <w:t>теме</w:t>
      </w:r>
      <w:r>
        <w:rPr>
          <w:i/>
          <w:spacing w:val="52"/>
        </w:rPr>
        <w:t xml:space="preserve"> </w:t>
      </w:r>
      <w:r>
        <w:t>должны</w:t>
      </w:r>
      <w:r>
        <w:rPr>
          <w:spacing w:val="48"/>
        </w:rPr>
        <w:t xml:space="preserve"> </w:t>
      </w:r>
      <w:r>
        <w:t>ориентировать</w:t>
      </w:r>
      <w:r>
        <w:rPr>
          <w:spacing w:val="52"/>
        </w:rPr>
        <w:t xml:space="preserve"> </w:t>
      </w:r>
      <w:r>
        <w:t>студента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определенную</w:t>
      </w:r>
      <w:r>
        <w:rPr>
          <w:spacing w:val="52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надежно</w:t>
      </w:r>
      <w:r>
        <w:rPr>
          <w:spacing w:val="3"/>
        </w:rPr>
        <w:t xml:space="preserve"> </w:t>
      </w:r>
      <w:r>
        <w:t>усвоить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запомнить.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0" w:line="275" w:lineRule="exact"/>
        <w:ind w:hanging="229"/>
        <w:rPr>
          <w:sz w:val="24"/>
        </w:rPr>
      </w:pPr>
      <w:r>
        <w:rPr>
          <w:sz w:val="24"/>
        </w:rPr>
        <w:t>контрольные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студента.</w:t>
      </w:r>
    </w:p>
    <w:p w:rsidR="00C307F3" w:rsidRDefault="006D069D">
      <w:pPr>
        <w:spacing w:before="43" w:line="276" w:lineRule="auto"/>
        <w:ind w:left="1042"/>
        <w:rPr>
          <w:sz w:val="24"/>
        </w:rPr>
      </w:pPr>
      <w:r>
        <w:rPr>
          <w:i/>
          <w:sz w:val="24"/>
        </w:rPr>
        <w:t>Контрольные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самопроверки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дают</w:t>
      </w:r>
      <w:r>
        <w:rPr>
          <w:spacing w:val="54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5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:rsidR="00C307F3" w:rsidRDefault="00C307F3">
      <w:pPr>
        <w:spacing w:line="276" w:lineRule="auto"/>
        <w:rPr>
          <w:sz w:val="24"/>
        </w:rPr>
        <w:sectPr w:rsidR="00C307F3">
          <w:pgSz w:w="11910" w:h="16840"/>
          <w:pgMar w:top="480" w:right="460" w:bottom="1240" w:left="460" w:header="0" w:footer="1058" w:gutter="0"/>
          <w:cols w:space="720"/>
        </w:sectPr>
      </w:pPr>
    </w:p>
    <w:p w:rsidR="00C307F3" w:rsidRDefault="006D069D">
      <w:pPr>
        <w:pStyle w:val="1"/>
        <w:spacing w:before="67"/>
        <w:jc w:val="both"/>
      </w:pPr>
      <w:r>
        <w:lastRenderedPageBreak/>
        <w:t>Практический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теме: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36" w:line="276" w:lineRule="auto"/>
        <w:ind w:right="104"/>
        <w:jc w:val="both"/>
        <w:rPr>
          <w:sz w:val="24"/>
        </w:rPr>
      </w:pPr>
      <w:r>
        <w:rPr>
          <w:sz w:val="24"/>
        </w:rPr>
        <w:t>описание целей, задач, показаний и противопоказаний, механизмов действия и 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и технологий по данному курсу,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1"/>
        <w:ind w:hanging="229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темам;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ind w:hanging="229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C307F3" w:rsidRDefault="006D069D">
      <w:pPr>
        <w:pStyle w:val="a3"/>
        <w:spacing w:before="43" w:line="276" w:lineRule="auto"/>
        <w:ind w:right="104" w:firstLine="0"/>
        <w:jc w:val="both"/>
      </w:pPr>
      <w:r>
        <w:rPr>
          <w:i/>
        </w:rPr>
        <w:t>Практический</w:t>
      </w:r>
      <w:r>
        <w:rPr>
          <w:i/>
          <w:spacing w:val="1"/>
        </w:rPr>
        <w:t xml:space="preserve"> </w:t>
      </w:r>
      <w:r>
        <w:rPr>
          <w:i/>
        </w:rPr>
        <w:t>материал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указанной</w:t>
      </w:r>
      <w:r>
        <w:rPr>
          <w:i/>
          <w:spacing w:val="1"/>
        </w:rPr>
        <w:t xml:space="preserve"> </w:t>
      </w:r>
      <w:r>
        <w:rPr>
          <w:i/>
        </w:rPr>
        <w:t>теме</w:t>
      </w:r>
      <w:r>
        <w:rPr>
          <w:i/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излагаться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Вначале идет описание целей, задач, показаний и противопоказаний, механизмов действия и</w:t>
      </w:r>
      <w:r>
        <w:rPr>
          <w:spacing w:val="1"/>
        </w:rPr>
        <w:t xml:space="preserve"> </w:t>
      </w:r>
      <w:r>
        <w:t>алгоритмов диагностических и практических упражнений и технологий, описание возможных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сложностей,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наработать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 методик.</w:t>
      </w:r>
    </w:p>
    <w:p w:rsidR="00C307F3" w:rsidRDefault="006D069D">
      <w:pPr>
        <w:spacing w:line="276" w:lineRule="auto"/>
        <w:ind w:left="1042" w:right="109"/>
        <w:jc w:val="both"/>
        <w:rPr>
          <w:sz w:val="24"/>
        </w:rPr>
      </w:pP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стратегий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терапевтических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клиентами.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0" w:line="276" w:lineRule="auto"/>
        <w:ind w:right="108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C307F3" w:rsidRDefault="006D069D">
      <w:pPr>
        <w:spacing w:line="276" w:lineRule="auto"/>
        <w:ind w:left="1042" w:right="106"/>
        <w:jc w:val="both"/>
        <w:rPr>
          <w:sz w:val="24"/>
        </w:rPr>
      </w:pPr>
      <w:r>
        <w:rPr>
          <w:i/>
          <w:sz w:val="24"/>
        </w:rPr>
        <w:t>Контрольные вопросы для самопроверки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знаний </w:t>
      </w:r>
      <w:r>
        <w:rPr>
          <w:sz w:val="24"/>
        </w:rPr>
        <w:t>дают студенту возможность оценки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 по данной теме и определения готовности к использованию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работе.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0"/>
        <w:ind w:hanging="229"/>
        <w:jc w:val="both"/>
        <w:rPr>
          <w:sz w:val="24"/>
        </w:rPr>
      </w:pPr>
      <w:r>
        <w:rPr>
          <w:sz w:val="24"/>
        </w:rPr>
        <w:t>ситуационные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курсу;</w:t>
      </w:r>
    </w:p>
    <w:p w:rsidR="00C307F3" w:rsidRDefault="006D069D">
      <w:pPr>
        <w:pStyle w:val="a3"/>
        <w:spacing w:line="276" w:lineRule="auto"/>
        <w:ind w:right="108" w:firstLine="0"/>
        <w:jc w:val="both"/>
      </w:pPr>
      <w:r>
        <w:rPr>
          <w:i/>
        </w:rPr>
        <w:t>Ситуационные</w:t>
      </w:r>
      <w:r>
        <w:rPr>
          <w:i/>
          <w:spacing w:val="-8"/>
        </w:rPr>
        <w:t xml:space="preserve"> </w:t>
      </w:r>
      <w:r>
        <w:rPr>
          <w:i/>
        </w:rPr>
        <w:t>задачи</w:t>
      </w:r>
      <w:r>
        <w:rPr>
          <w:i/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данному</w:t>
      </w:r>
      <w:r>
        <w:rPr>
          <w:spacing w:val="-11"/>
        </w:rPr>
        <w:t xml:space="preserve"> </w:t>
      </w:r>
      <w:r>
        <w:t>курсу</w:t>
      </w:r>
      <w:r>
        <w:rPr>
          <w:spacing w:val="-12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proofErr w:type="spellStart"/>
      <w:r>
        <w:t>микропримерами</w:t>
      </w:r>
      <w:proofErr w:type="spellEnd"/>
      <w:r>
        <w:rPr>
          <w:spacing w:val="-7"/>
        </w:rPr>
        <w:t xml:space="preserve"> </w:t>
      </w:r>
      <w:r>
        <w:t>течения</w:t>
      </w:r>
      <w:r>
        <w:rPr>
          <w:spacing w:val="-7"/>
        </w:rPr>
        <w:t xml:space="preserve"> </w:t>
      </w:r>
      <w:r>
        <w:t>проблематики,</w:t>
      </w:r>
      <w:r>
        <w:rPr>
          <w:spacing w:val="-58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корректируется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рассмотренных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помогают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 построения стратегии терапии.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1" w:line="276" w:lineRule="auto"/>
        <w:ind w:right="111"/>
        <w:rPr>
          <w:sz w:val="24"/>
        </w:rPr>
      </w:pPr>
      <w:r>
        <w:rPr>
          <w:sz w:val="24"/>
        </w:rPr>
        <w:t xml:space="preserve">рекомендации по проведению </w:t>
      </w:r>
      <w:proofErr w:type="spellStart"/>
      <w:r>
        <w:rPr>
          <w:sz w:val="24"/>
        </w:rPr>
        <w:t>интервизорских</w:t>
      </w:r>
      <w:proofErr w:type="spellEnd"/>
      <w:r>
        <w:rPr>
          <w:sz w:val="24"/>
        </w:rPr>
        <w:t xml:space="preserve"> групп для отработки практических навыков;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Интервизорские</w:t>
      </w:r>
      <w:proofErr w:type="spellEnd"/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рекомендациях следует расписать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интервизии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0" w:line="275" w:lineRule="exact"/>
        <w:ind w:hanging="229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52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необходимо).</w:t>
      </w:r>
    </w:p>
    <w:p w:rsidR="00C307F3" w:rsidRDefault="006D069D">
      <w:pPr>
        <w:pStyle w:val="a3"/>
        <w:spacing w:before="43" w:line="276" w:lineRule="auto"/>
        <w:ind w:right="104" w:firstLine="0"/>
        <w:jc w:val="both"/>
      </w:pPr>
      <w:r>
        <w:rPr>
          <w:i/>
        </w:rPr>
        <w:t>Разбор</w:t>
      </w:r>
      <w:r>
        <w:rPr>
          <w:i/>
          <w:spacing w:val="1"/>
        </w:rPr>
        <w:t xml:space="preserve"> </w:t>
      </w:r>
      <w:r>
        <w:rPr>
          <w:i/>
        </w:rPr>
        <w:t>клинических</w:t>
      </w:r>
      <w:r>
        <w:rPr>
          <w:i/>
          <w:spacing w:val="1"/>
        </w:rPr>
        <w:t xml:space="preserve"> </w:t>
      </w:r>
      <w:r>
        <w:rPr>
          <w:i/>
        </w:rPr>
        <w:t>случаев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клинической</w:t>
      </w:r>
      <w:r>
        <w:rPr>
          <w:spacing w:val="-8"/>
        </w:rPr>
        <w:t xml:space="preserve"> </w:t>
      </w:r>
      <w:r>
        <w:t>психологии,</w:t>
      </w:r>
      <w:r>
        <w:rPr>
          <w:spacing w:val="-7"/>
        </w:rPr>
        <w:t xml:space="preserve"> </w:t>
      </w:r>
      <w:r>
        <w:t>психотерапии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коррекции</w:t>
      </w:r>
      <w:r>
        <w:rPr>
          <w:spacing w:val="-8"/>
        </w:rPr>
        <w:t xml:space="preserve"> </w:t>
      </w:r>
      <w:r>
        <w:t>различной</w:t>
      </w:r>
      <w:r>
        <w:rPr>
          <w:spacing w:val="-7"/>
        </w:rPr>
        <w:t xml:space="preserve"> </w:t>
      </w:r>
      <w:r>
        <w:t>проблематики</w:t>
      </w:r>
      <w:r>
        <w:rPr>
          <w:spacing w:val="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расстройств.</w:t>
      </w:r>
    </w:p>
    <w:p w:rsidR="00C307F3" w:rsidRDefault="006D069D">
      <w:pPr>
        <w:pStyle w:val="1"/>
        <w:spacing w:before="3"/>
        <w:ind w:left="786"/>
        <w:jc w:val="both"/>
      </w:pPr>
      <w:r>
        <w:t>Библиографический</w:t>
      </w:r>
      <w:r>
        <w:rPr>
          <w:spacing w:val="-3"/>
        </w:rPr>
        <w:t xml:space="preserve"> </w:t>
      </w:r>
      <w:r>
        <w:t>список:</w:t>
      </w:r>
    </w:p>
    <w:p w:rsidR="00C307F3" w:rsidRDefault="006D069D">
      <w:pPr>
        <w:pStyle w:val="a3"/>
        <w:spacing w:before="39" w:line="276" w:lineRule="auto"/>
        <w:ind w:left="786" w:right="102" w:firstLine="0"/>
        <w:jc w:val="both"/>
      </w:pPr>
      <w:r>
        <w:t xml:space="preserve">После основного текста работы, требования к которому изложены выше, следует список </w:t>
      </w:r>
      <w:proofErr w:type="gramStart"/>
      <w:r>
        <w:t>литера-</w:t>
      </w:r>
      <w:r>
        <w:rPr>
          <w:spacing w:val="1"/>
        </w:rPr>
        <w:t xml:space="preserve"> </w:t>
      </w:r>
      <w:r>
        <w:t>туры</w:t>
      </w:r>
      <w:proofErr w:type="gramEnd"/>
      <w:r>
        <w:t xml:space="preserve"> (библиография), построенный в алфавитном порядке, содержащий полное название </w:t>
      </w:r>
      <w:proofErr w:type="spellStart"/>
      <w:r>
        <w:t>исполь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зуемых</w:t>
      </w:r>
      <w:proofErr w:type="spellEnd"/>
      <w:r>
        <w:t xml:space="preserve"> источников литературы и их выходные данные. В списке литературы должны быть </w:t>
      </w:r>
      <w:proofErr w:type="gramStart"/>
      <w:r>
        <w:t>пред-</w:t>
      </w:r>
      <w:r>
        <w:rPr>
          <w:spacing w:val="1"/>
        </w:rPr>
        <w:t xml:space="preserve"> </w:t>
      </w:r>
      <w:proofErr w:type="spellStart"/>
      <w:r>
        <w:t>ставлены</w:t>
      </w:r>
      <w:proofErr w:type="spellEnd"/>
      <w:proofErr w:type="gramEnd"/>
      <w:r>
        <w:t xml:space="preserve"> как базовые, ставшие классическими в данной области работы, так и "свежие" публика-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,</w:t>
      </w:r>
      <w:r>
        <w:rPr>
          <w:spacing w:val="-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современный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разработки решаемой</w:t>
      </w:r>
      <w:r>
        <w:rPr>
          <w:spacing w:val="-1"/>
        </w:rPr>
        <w:t xml:space="preserve"> </w:t>
      </w:r>
      <w:r>
        <w:t>проблемы.</w:t>
      </w:r>
    </w:p>
    <w:p w:rsidR="00C307F3" w:rsidRDefault="006D069D">
      <w:pPr>
        <w:spacing w:line="276" w:lineRule="auto"/>
        <w:ind w:left="814" w:right="104"/>
        <w:jc w:val="both"/>
        <w:rPr>
          <w:sz w:val="24"/>
        </w:rPr>
      </w:pPr>
      <w:r>
        <w:rPr>
          <w:b/>
          <w:sz w:val="24"/>
        </w:rPr>
        <w:t xml:space="preserve">Когда Вы своими словами передаете идеи другого автора, то в тексте </w:t>
      </w:r>
      <w:r>
        <w:rPr>
          <w:sz w:val="24"/>
        </w:rPr>
        <w:t>Вы помещаете ссылку,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которой содержится фамилия автора и год издания работы, на которую следует ссылка,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5"/>
          <w:sz w:val="24"/>
        </w:rPr>
        <w:t xml:space="preserve"> </w:t>
      </w:r>
      <w:r>
        <w:rPr>
          <w:sz w:val="24"/>
        </w:rPr>
        <w:t>Вашем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 Например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(Иванова О.</w:t>
      </w:r>
      <w:r>
        <w:rPr>
          <w:spacing w:val="-2"/>
          <w:sz w:val="24"/>
        </w:rPr>
        <w:t xml:space="preserve"> </w:t>
      </w:r>
      <w:r>
        <w:rPr>
          <w:sz w:val="24"/>
        </w:rPr>
        <w:t>П., 2001)</w:t>
      </w:r>
      <w:r>
        <w:rPr>
          <w:spacing w:val="-2"/>
          <w:sz w:val="24"/>
        </w:rPr>
        <w:t xml:space="preserve"> </w:t>
      </w:r>
      <w:r>
        <w:rPr>
          <w:sz w:val="24"/>
        </w:rPr>
        <w:t>[7].</w:t>
      </w:r>
    </w:p>
    <w:p w:rsidR="00C307F3" w:rsidRDefault="006D069D">
      <w:pPr>
        <w:pStyle w:val="a3"/>
        <w:spacing w:before="0" w:line="276" w:lineRule="auto"/>
        <w:ind w:left="814" w:right="107" w:firstLine="0"/>
        <w:jc w:val="both"/>
      </w:pPr>
      <w:r>
        <w:t>При прямом цитировании в тексте обязательно должна содержаться ссылка на источник цитаты с</w:t>
      </w:r>
      <w:r>
        <w:rPr>
          <w:spacing w:val="-57"/>
        </w:rPr>
        <w:t xml:space="preserve"> </w:t>
      </w:r>
      <w:r>
        <w:t>указанием</w:t>
      </w:r>
      <w:r>
        <w:rPr>
          <w:spacing w:val="17"/>
        </w:rPr>
        <w:t xml:space="preserve"> </w:t>
      </w:r>
      <w:r>
        <w:t>страницы,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которой</w:t>
      </w:r>
      <w:r>
        <w:rPr>
          <w:spacing w:val="17"/>
        </w:rPr>
        <w:t xml:space="preserve"> </w:t>
      </w:r>
      <w:r>
        <w:t>находится</w:t>
      </w:r>
      <w:r>
        <w:rPr>
          <w:spacing w:val="18"/>
        </w:rPr>
        <w:t xml:space="preserve"> </w:t>
      </w:r>
      <w:r>
        <w:t>цитируемый</w:t>
      </w:r>
      <w:r>
        <w:rPr>
          <w:spacing w:val="19"/>
        </w:rPr>
        <w:t xml:space="preserve"> </w:t>
      </w:r>
      <w:r>
        <w:t>текст,</w:t>
      </w:r>
      <w:r>
        <w:rPr>
          <w:spacing w:val="18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е.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помещается</w:t>
      </w:r>
      <w:r>
        <w:rPr>
          <w:spacing w:val="19"/>
        </w:rPr>
        <w:t xml:space="preserve"> </w:t>
      </w:r>
      <w:r>
        <w:t>цитата</w:t>
      </w:r>
    </w:p>
    <w:p w:rsidR="00C307F3" w:rsidRDefault="006D069D">
      <w:pPr>
        <w:pStyle w:val="a3"/>
        <w:spacing w:before="0" w:line="276" w:lineRule="auto"/>
        <w:ind w:left="814" w:right="116" w:firstLine="0"/>
        <w:jc w:val="both"/>
      </w:pPr>
      <w:r>
        <w:t>«</w:t>
      </w:r>
      <w:proofErr w:type="gramStart"/>
      <w:r>
        <w:t>…….</w:t>
      </w:r>
      <w:proofErr w:type="gramEnd"/>
      <w:r>
        <w:t>.», после цитаты ставится цифра в скобках [7; стр. 15], цифра в скобках отражает номер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Вашем</w:t>
      </w:r>
      <w:r>
        <w:rPr>
          <w:spacing w:val="-1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литературы.</w:t>
      </w:r>
    </w:p>
    <w:p w:rsidR="00C307F3" w:rsidRDefault="006D069D">
      <w:pPr>
        <w:pStyle w:val="a3"/>
        <w:spacing w:before="0" w:line="276" w:lineRule="auto"/>
        <w:ind w:left="814" w:right="102" w:firstLine="0"/>
        <w:jc w:val="both"/>
      </w:pPr>
      <w:r>
        <w:t xml:space="preserve">При косвенном цитировании, когда одна или несколько мыслей, возможно из разных мест </w:t>
      </w:r>
      <w:proofErr w:type="spellStart"/>
      <w:proofErr w:type="gramStart"/>
      <w:r>
        <w:t>цити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руемого</w:t>
      </w:r>
      <w:proofErr w:type="spellEnd"/>
      <w:proofErr w:type="gramEnd"/>
      <w:r>
        <w:t xml:space="preserve"> источника излагаются автором диплома своими словами, но более или менее близко к</w:t>
      </w:r>
      <w:r>
        <w:rPr>
          <w:spacing w:val="1"/>
        </w:rPr>
        <w:t xml:space="preserve"> </w:t>
      </w:r>
      <w:r>
        <w:t>оригинальному тексту, тогда в квадратных скобках указывается номер, которому соответствует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первоисточник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литературы.</w:t>
      </w:r>
    </w:p>
    <w:p w:rsidR="00C307F3" w:rsidRDefault="00C307F3">
      <w:pPr>
        <w:spacing w:line="276" w:lineRule="auto"/>
        <w:jc w:val="both"/>
        <w:sectPr w:rsidR="00C307F3">
          <w:pgSz w:w="11910" w:h="16840"/>
          <w:pgMar w:top="480" w:right="460" w:bottom="1240" w:left="460" w:header="0" w:footer="1058" w:gutter="0"/>
          <w:cols w:space="720"/>
        </w:sectPr>
      </w:pPr>
    </w:p>
    <w:p w:rsidR="00C307F3" w:rsidRDefault="006D069D">
      <w:pPr>
        <w:pStyle w:val="a3"/>
        <w:spacing w:before="79"/>
        <w:ind w:left="786" w:firstLine="0"/>
      </w:pPr>
      <w:r>
        <w:lastRenderedPageBreak/>
        <w:t>Пример:</w:t>
      </w:r>
    </w:p>
    <w:p w:rsidR="00C307F3" w:rsidRDefault="006D069D">
      <w:pPr>
        <w:pStyle w:val="a5"/>
        <w:numPr>
          <w:ilvl w:val="1"/>
          <w:numId w:val="3"/>
        </w:numPr>
        <w:tabs>
          <w:tab w:val="left" w:pos="2090"/>
        </w:tabs>
        <w:spacing w:before="43" w:line="276" w:lineRule="auto"/>
        <w:ind w:right="110" w:firstLine="679"/>
        <w:jc w:val="both"/>
        <w:rPr>
          <w:sz w:val="24"/>
        </w:rPr>
      </w:pPr>
      <w:r>
        <w:rPr>
          <w:sz w:val="24"/>
        </w:rPr>
        <w:t xml:space="preserve">Абраменкова В.В. Половая дифференциация и </w:t>
      </w:r>
      <w:proofErr w:type="spellStart"/>
      <w:r>
        <w:rPr>
          <w:sz w:val="24"/>
        </w:rPr>
        <w:t>сексологизация</w:t>
      </w:r>
      <w:proofErr w:type="spellEnd"/>
      <w:r>
        <w:rPr>
          <w:sz w:val="24"/>
        </w:rPr>
        <w:t xml:space="preserve"> детской </w:t>
      </w:r>
      <w:proofErr w:type="spellStart"/>
      <w:proofErr w:type="gramStart"/>
      <w:r>
        <w:rPr>
          <w:sz w:val="24"/>
        </w:rPr>
        <w:t>субкульту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proofErr w:type="gramEnd"/>
      <w:r>
        <w:rPr>
          <w:sz w:val="24"/>
        </w:rPr>
        <w:t>//Мир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№1. –</w:t>
      </w:r>
      <w:r>
        <w:rPr>
          <w:spacing w:val="-1"/>
          <w:sz w:val="24"/>
        </w:rPr>
        <w:t xml:space="preserve"> </w:t>
      </w:r>
      <w:r>
        <w:rPr>
          <w:sz w:val="24"/>
        </w:rPr>
        <w:t>С. 143, 153,</w:t>
      </w:r>
      <w:r>
        <w:rPr>
          <w:spacing w:val="-1"/>
          <w:sz w:val="24"/>
        </w:rPr>
        <w:t xml:space="preserve"> </w:t>
      </w:r>
      <w:r>
        <w:rPr>
          <w:sz w:val="24"/>
        </w:rPr>
        <w:t>211. (при 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цитировании)</w:t>
      </w:r>
    </w:p>
    <w:p w:rsidR="00C307F3" w:rsidRDefault="006D069D">
      <w:pPr>
        <w:pStyle w:val="a5"/>
        <w:numPr>
          <w:ilvl w:val="1"/>
          <w:numId w:val="3"/>
        </w:numPr>
        <w:tabs>
          <w:tab w:val="left" w:pos="2078"/>
        </w:tabs>
        <w:spacing w:before="0" w:line="276" w:lineRule="auto"/>
        <w:ind w:right="104" w:firstLine="679"/>
        <w:jc w:val="both"/>
        <w:rPr>
          <w:sz w:val="24"/>
        </w:rPr>
      </w:pPr>
      <w:proofErr w:type="spellStart"/>
      <w:r>
        <w:rPr>
          <w:sz w:val="24"/>
        </w:rPr>
        <w:t>Абульханова-Славская</w:t>
      </w:r>
      <w:proofErr w:type="spellEnd"/>
      <w:r>
        <w:rPr>
          <w:sz w:val="24"/>
        </w:rPr>
        <w:t xml:space="preserve"> К. А. Проблема личности в психологии. // 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 в России XX столетия: проблемы теории и истории. - М., 1997. – С. 270-273, 304, 315 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цитировании)</w:t>
      </w:r>
    </w:p>
    <w:p w:rsidR="00C307F3" w:rsidRDefault="006D069D">
      <w:pPr>
        <w:pStyle w:val="a5"/>
        <w:numPr>
          <w:ilvl w:val="1"/>
          <w:numId w:val="3"/>
        </w:numPr>
        <w:tabs>
          <w:tab w:val="left" w:pos="2056"/>
        </w:tabs>
        <w:spacing w:before="0" w:line="276" w:lineRule="auto"/>
        <w:ind w:right="102" w:firstLine="679"/>
        <w:jc w:val="both"/>
        <w:rPr>
          <w:sz w:val="24"/>
        </w:rPr>
      </w:pPr>
      <w:r>
        <w:rPr>
          <w:sz w:val="24"/>
        </w:rPr>
        <w:t>Дворянчиков Н. В., Носов С. С., Саламова Д. К. Половое самосознание и методы его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– М.,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автора)</w:t>
      </w:r>
    </w:p>
    <w:p w:rsidR="00C307F3" w:rsidRDefault="006D069D">
      <w:pPr>
        <w:pStyle w:val="1"/>
        <w:jc w:val="both"/>
      </w:pPr>
      <w:r>
        <w:rPr>
          <w:spacing w:val="-1"/>
        </w:rPr>
        <w:t>Контроль</w:t>
      </w:r>
      <w:r>
        <w:rPr>
          <w:spacing w:val="-13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студентов: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38"/>
        <w:ind w:hanging="229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12"/>
          <w:sz w:val="24"/>
        </w:rPr>
        <w:t xml:space="preserve"> </w:t>
      </w:r>
      <w:r>
        <w:rPr>
          <w:sz w:val="24"/>
        </w:rPr>
        <w:t>(зачету);</w:t>
      </w:r>
    </w:p>
    <w:p w:rsidR="00C307F3" w:rsidRDefault="006D069D">
      <w:pPr>
        <w:spacing w:before="41" w:line="276" w:lineRule="auto"/>
        <w:ind w:left="1042" w:right="108"/>
        <w:jc w:val="both"/>
        <w:rPr>
          <w:sz w:val="24"/>
        </w:rPr>
      </w:pPr>
      <w:r>
        <w:rPr>
          <w:i/>
          <w:sz w:val="24"/>
        </w:rPr>
        <w:t>Контрольные вопросы</w:t>
      </w:r>
      <w:r w:rsidR="007E29C2">
        <w:rPr>
          <w:i/>
          <w:sz w:val="24"/>
        </w:rPr>
        <w:t xml:space="preserve"> (10-15 вариантов)</w:t>
      </w:r>
      <w:r w:rsidR="007F17EC">
        <w:rPr>
          <w:i/>
          <w:sz w:val="24"/>
        </w:rPr>
        <w:t xml:space="preserve"> по теме ВКР или всему курсу (направленности)</w:t>
      </w:r>
      <w:r>
        <w:rPr>
          <w:i/>
          <w:sz w:val="24"/>
        </w:rPr>
        <w:t xml:space="preserve"> для подготовки </w:t>
      </w:r>
      <w:r>
        <w:rPr>
          <w:sz w:val="24"/>
        </w:rPr>
        <w:t>к экзамену (зачету) дают студенту возможность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изучить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</w:p>
    <w:p w:rsidR="00C307F3" w:rsidRDefault="006D069D">
      <w:pPr>
        <w:pStyle w:val="a5"/>
        <w:numPr>
          <w:ilvl w:val="1"/>
          <w:numId w:val="2"/>
        </w:numPr>
        <w:tabs>
          <w:tab w:val="left" w:pos="1043"/>
        </w:tabs>
        <w:spacing w:before="0" w:line="275" w:lineRule="exact"/>
        <w:ind w:hanging="229"/>
        <w:jc w:val="both"/>
        <w:rPr>
          <w:sz w:val="24"/>
        </w:rPr>
      </w:pPr>
      <w:r>
        <w:rPr>
          <w:sz w:val="24"/>
        </w:rPr>
        <w:t>тестовый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7F17EC">
        <w:rPr>
          <w:spacing w:val="-2"/>
          <w:sz w:val="24"/>
        </w:rPr>
        <w:t xml:space="preserve">всему </w:t>
      </w:r>
      <w:bookmarkStart w:id="0" w:name="_GoBack"/>
      <w:bookmarkEnd w:id="0"/>
      <w:r w:rsidR="007E29C2">
        <w:rPr>
          <w:sz w:val="24"/>
        </w:rPr>
        <w:t>курсу (направленности)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:rsidR="00C307F3" w:rsidRDefault="006D069D">
      <w:pPr>
        <w:spacing w:before="43" w:line="276" w:lineRule="auto"/>
        <w:ind w:left="1042" w:right="108"/>
        <w:jc w:val="both"/>
        <w:rPr>
          <w:sz w:val="24"/>
        </w:rPr>
      </w:pPr>
      <w:r>
        <w:rPr>
          <w:i/>
          <w:sz w:val="24"/>
        </w:rPr>
        <w:t>Тестовый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 w:rsidR="007E29C2">
        <w:rPr>
          <w:i/>
          <w:sz w:val="24"/>
        </w:rPr>
        <w:t xml:space="preserve"> </w:t>
      </w:r>
      <w:r w:rsidR="007E29C2">
        <w:rPr>
          <w:sz w:val="24"/>
        </w:rPr>
        <w:t>(направленности)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уровень</w:t>
      </w:r>
      <w:r w:rsidR="007E29C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зачету.</w:t>
      </w:r>
    </w:p>
    <w:p w:rsidR="00C307F3" w:rsidRDefault="006D069D">
      <w:pPr>
        <w:pStyle w:val="1"/>
      </w:pPr>
      <w:r>
        <w:t>Описание</w:t>
      </w:r>
      <w:r>
        <w:rPr>
          <w:spacing w:val="-10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курса:</w:t>
      </w:r>
    </w:p>
    <w:p w:rsidR="00C307F3" w:rsidRDefault="006D069D">
      <w:pPr>
        <w:pStyle w:val="a5"/>
        <w:numPr>
          <w:ilvl w:val="0"/>
          <w:numId w:val="1"/>
        </w:numPr>
        <w:tabs>
          <w:tab w:val="left" w:pos="1043"/>
        </w:tabs>
        <w:spacing w:before="36"/>
        <w:ind w:hanging="229"/>
        <w:rPr>
          <w:sz w:val="24"/>
        </w:rPr>
      </w:pPr>
      <w:r>
        <w:rPr>
          <w:sz w:val="24"/>
        </w:rPr>
        <w:t>помещение;</w:t>
      </w:r>
    </w:p>
    <w:p w:rsidR="00C307F3" w:rsidRDefault="006D069D">
      <w:pPr>
        <w:pStyle w:val="a5"/>
        <w:numPr>
          <w:ilvl w:val="0"/>
          <w:numId w:val="1"/>
        </w:numPr>
        <w:tabs>
          <w:tab w:val="left" w:pos="1043"/>
        </w:tabs>
        <w:spacing w:before="42"/>
        <w:ind w:hanging="229"/>
        <w:rPr>
          <w:sz w:val="24"/>
        </w:rPr>
      </w:pPr>
      <w:r>
        <w:rPr>
          <w:spacing w:val="-1"/>
          <w:sz w:val="24"/>
        </w:rPr>
        <w:t>необходимое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оборудование;</w:t>
      </w:r>
    </w:p>
    <w:p w:rsidR="00C307F3" w:rsidRDefault="006D069D">
      <w:pPr>
        <w:pStyle w:val="a5"/>
        <w:numPr>
          <w:ilvl w:val="0"/>
          <w:numId w:val="1"/>
        </w:numPr>
        <w:tabs>
          <w:tab w:val="left" w:pos="1043"/>
        </w:tabs>
        <w:spacing w:before="40"/>
        <w:ind w:hanging="229"/>
        <w:rPr>
          <w:sz w:val="24"/>
        </w:rPr>
      </w:pPr>
      <w:r>
        <w:rPr>
          <w:spacing w:val="-1"/>
          <w:sz w:val="24"/>
        </w:rPr>
        <w:t>необходимые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материалы.</w:t>
      </w:r>
    </w:p>
    <w:sectPr w:rsidR="00C307F3">
      <w:pgSz w:w="11910" w:h="16840"/>
      <w:pgMar w:top="780" w:right="460" w:bottom="1240" w:left="46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10" w:rsidRDefault="004A5210">
      <w:r>
        <w:separator/>
      </w:r>
    </w:p>
  </w:endnote>
  <w:endnote w:type="continuationSeparator" w:id="0">
    <w:p w:rsidR="004A5210" w:rsidRDefault="004A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F3" w:rsidRDefault="007E29C2">
    <w:pPr>
      <w:pStyle w:val="a3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9881235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F3" w:rsidRDefault="006D069D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778.0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DVrmPOEAAAANAQAADwAA&#10;AAAAAAAAAAAAAAAEBQAAZHJzL2Rvd25yZXYueG1sUEsFBgAAAAAEAAQA8wAAABIGAAAAAA==&#10;" filled="f" stroked="f">
              <v:textbox inset="0,0,0,0">
                <w:txbxContent>
                  <w:p w:rsidR="00C307F3" w:rsidRDefault="006D069D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10" w:rsidRDefault="004A5210">
      <w:r>
        <w:separator/>
      </w:r>
    </w:p>
  </w:footnote>
  <w:footnote w:type="continuationSeparator" w:id="0">
    <w:p w:rsidR="004A5210" w:rsidRDefault="004A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0FDD"/>
    <w:multiLevelType w:val="hybridMultilevel"/>
    <w:tmpl w:val="AE9879C8"/>
    <w:lvl w:ilvl="0" w:tplc="860CFF16">
      <w:numFmt w:val="bullet"/>
      <w:lvlText w:val="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9A851C">
      <w:numFmt w:val="bullet"/>
      <w:lvlText w:val="–"/>
      <w:lvlJc w:val="left"/>
      <w:pPr>
        <w:ind w:left="104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8EAEBE2">
      <w:numFmt w:val="bullet"/>
      <w:lvlText w:val="•"/>
      <w:lvlJc w:val="left"/>
      <w:pPr>
        <w:ind w:left="2145" w:hanging="228"/>
      </w:pPr>
      <w:rPr>
        <w:rFonts w:hint="default"/>
        <w:lang w:val="ru-RU" w:eastAsia="en-US" w:bidi="ar-SA"/>
      </w:rPr>
    </w:lvl>
    <w:lvl w:ilvl="3" w:tplc="0224639C">
      <w:numFmt w:val="bullet"/>
      <w:lvlText w:val="•"/>
      <w:lvlJc w:val="left"/>
      <w:pPr>
        <w:ind w:left="3250" w:hanging="228"/>
      </w:pPr>
      <w:rPr>
        <w:rFonts w:hint="default"/>
        <w:lang w:val="ru-RU" w:eastAsia="en-US" w:bidi="ar-SA"/>
      </w:rPr>
    </w:lvl>
    <w:lvl w:ilvl="4" w:tplc="B274ABAC">
      <w:numFmt w:val="bullet"/>
      <w:lvlText w:val="•"/>
      <w:lvlJc w:val="left"/>
      <w:pPr>
        <w:ind w:left="4355" w:hanging="228"/>
      </w:pPr>
      <w:rPr>
        <w:rFonts w:hint="default"/>
        <w:lang w:val="ru-RU" w:eastAsia="en-US" w:bidi="ar-SA"/>
      </w:rPr>
    </w:lvl>
    <w:lvl w:ilvl="5" w:tplc="5DCCAE4C">
      <w:numFmt w:val="bullet"/>
      <w:lvlText w:val="•"/>
      <w:lvlJc w:val="left"/>
      <w:pPr>
        <w:ind w:left="5460" w:hanging="228"/>
      </w:pPr>
      <w:rPr>
        <w:rFonts w:hint="default"/>
        <w:lang w:val="ru-RU" w:eastAsia="en-US" w:bidi="ar-SA"/>
      </w:rPr>
    </w:lvl>
    <w:lvl w:ilvl="6" w:tplc="4490ACB8">
      <w:numFmt w:val="bullet"/>
      <w:lvlText w:val="•"/>
      <w:lvlJc w:val="left"/>
      <w:pPr>
        <w:ind w:left="6565" w:hanging="228"/>
      </w:pPr>
      <w:rPr>
        <w:rFonts w:hint="default"/>
        <w:lang w:val="ru-RU" w:eastAsia="en-US" w:bidi="ar-SA"/>
      </w:rPr>
    </w:lvl>
    <w:lvl w:ilvl="7" w:tplc="9072F6D0">
      <w:numFmt w:val="bullet"/>
      <w:lvlText w:val="•"/>
      <w:lvlJc w:val="left"/>
      <w:pPr>
        <w:ind w:left="7670" w:hanging="228"/>
      </w:pPr>
      <w:rPr>
        <w:rFonts w:hint="default"/>
        <w:lang w:val="ru-RU" w:eastAsia="en-US" w:bidi="ar-SA"/>
      </w:rPr>
    </w:lvl>
    <w:lvl w:ilvl="8" w:tplc="2C3E8B20">
      <w:numFmt w:val="bullet"/>
      <w:lvlText w:val="•"/>
      <w:lvlJc w:val="left"/>
      <w:pPr>
        <w:ind w:left="8776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26BF340B"/>
    <w:multiLevelType w:val="hybridMultilevel"/>
    <w:tmpl w:val="94D8B072"/>
    <w:lvl w:ilvl="0" w:tplc="A9D03104">
      <w:numFmt w:val="bullet"/>
      <w:lvlText w:val="–"/>
      <w:lvlJc w:val="left"/>
      <w:pPr>
        <w:ind w:left="127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6ACEF8">
      <w:numFmt w:val="bullet"/>
      <w:lvlText w:val="–"/>
      <w:lvlJc w:val="left"/>
      <w:pPr>
        <w:ind w:left="140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91E53B4">
      <w:numFmt w:val="bullet"/>
      <w:lvlText w:val="•"/>
      <w:lvlJc w:val="left"/>
      <w:pPr>
        <w:ind w:left="2465" w:hanging="228"/>
      </w:pPr>
      <w:rPr>
        <w:rFonts w:hint="default"/>
        <w:lang w:val="ru-RU" w:eastAsia="en-US" w:bidi="ar-SA"/>
      </w:rPr>
    </w:lvl>
    <w:lvl w:ilvl="3" w:tplc="73AE490C">
      <w:numFmt w:val="bullet"/>
      <w:lvlText w:val="•"/>
      <w:lvlJc w:val="left"/>
      <w:pPr>
        <w:ind w:left="3530" w:hanging="228"/>
      </w:pPr>
      <w:rPr>
        <w:rFonts w:hint="default"/>
        <w:lang w:val="ru-RU" w:eastAsia="en-US" w:bidi="ar-SA"/>
      </w:rPr>
    </w:lvl>
    <w:lvl w:ilvl="4" w:tplc="DF24218C">
      <w:numFmt w:val="bullet"/>
      <w:lvlText w:val="•"/>
      <w:lvlJc w:val="left"/>
      <w:pPr>
        <w:ind w:left="4595" w:hanging="228"/>
      </w:pPr>
      <w:rPr>
        <w:rFonts w:hint="default"/>
        <w:lang w:val="ru-RU" w:eastAsia="en-US" w:bidi="ar-SA"/>
      </w:rPr>
    </w:lvl>
    <w:lvl w:ilvl="5" w:tplc="62AE21E8">
      <w:numFmt w:val="bullet"/>
      <w:lvlText w:val="•"/>
      <w:lvlJc w:val="left"/>
      <w:pPr>
        <w:ind w:left="5660" w:hanging="228"/>
      </w:pPr>
      <w:rPr>
        <w:rFonts w:hint="default"/>
        <w:lang w:val="ru-RU" w:eastAsia="en-US" w:bidi="ar-SA"/>
      </w:rPr>
    </w:lvl>
    <w:lvl w:ilvl="6" w:tplc="2C30A6B2">
      <w:numFmt w:val="bullet"/>
      <w:lvlText w:val="•"/>
      <w:lvlJc w:val="left"/>
      <w:pPr>
        <w:ind w:left="6725" w:hanging="228"/>
      </w:pPr>
      <w:rPr>
        <w:rFonts w:hint="default"/>
        <w:lang w:val="ru-RU" w:eastAsia="en-US" w:bidi="ar-SA"/>
      </w:rPr>
    </w:lvl>
    <w:lvl w:ilvl="7" w:tplc="984E91BA">
      <w:numFmt w:val="bullet"/>
      <w:lvlText w:val="•"/>
      <w:lvlJc w:val="left"/>
      <w:pPr>
        <w:ind w:left="7790" w:hanging="228"/>
      </w:pPr>
      <w:rPr>
        <w:rFonts w:hint="default"/>
        <w:lang w:val="ru-RU" w:eastAsia="en-US" w:bidi="ar-SA"/>
      </w:rPr>
    </w:lvl>
    <w:lvl w:ilvl="8" w:tplc="2E56E694">
      <w:numFmt w:val="bullet"/>
      <w:lvlText w:val="•"/>
      <w:lvlJc w:val="left"/>
      <w:pPr>
        <w:ind w:left="8856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40F838C5"/>
    <w:multiLevelType w:val="hybridMultilevel"/>
    <w:tmpl w:val="5150C27C"/>
    <w:lvl w:ilvl="0" w:tplc="8C2287EE">
      <w:numFmt w:val="bullet"/>
      <w:lvlText w:val=""/>
      <w:lvlJc w:val="left"/>
      <w:pPr>
        <w:ind w:left="1042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CE51F2">
      <w:numFmt w:val="bullet"/>
      <w:lvlText w:val="•"/>
      <w:lvlJc w:val="left"/>
      <w:pPr>
        <w:ind w:left="2034" w:hanging="228"/>
      </w:pPr>
      <w:rPr>
        <w:rFonts w:hint="default"/>
        <w:lang w:val="ru-RU" w:eastAsia="en-US" w:bidi="ar-SA"/>
      </w:rPr>
    </w:lvl>
    <w:lvl w:ilvl="2" w:tplc="26D080D8">
      <w:numFmt w:val="bullet"/>
      <w:lvlText w:val="•"/>
      <w:lvlJc w:val="left"/>
      <w:pPr>
        <w:ind w:left="3029" w:hanging="228"/>
      </w:pPr>
      <w:rPr>
        <w:rFonts w:hint="default"/>
        <w:lang w:val="ru-RU" w:eastAsia="en-US" w:bidi="ar-SA"/>
      </w:rPr>
    </w:lvl>
    <w:lvl w:ilvl="3" w:tplc="5C36015C">
      <w:numFmt w:val="bullet"/>
      <w:lvlText w:val="•"/>
      <w:lvlJc w:val="left"/>
      <w:pPr>
        <w:ind w:left="4023" w:hanging="228"/>
      </w:pPr>
      <w:rPr>
        <w:rFonts w:hint="default"/>
        <w:lang w:val="ru-RU" w:eastAsia="en-US" w:bidi="ar-SA"/>
      </w:rPr>
    </w:lvl>
    <w:lvl w:ilvl="4" w:tplc="A92C80AE">
      <w:numFmt w:val="bullet"/>
      <w:lvlText w:val="•"/>
      <w:lvlJc w:val="left"/>
      <w:pPr>
        <w:ind w:left="5018" w:hanging="228"/>
      </w:pPr>
      <w:rPr>
        <w:rFonts w:hint="default"/>
        <w:lang w:val="ru-RU" w:eastAsia="en-US" w:bidi="ar-SA"/>
      </w:rPr>
    </w:lvl>
    <w:lvl w:ilvl="5" w:tplc="2960D70C">
      <w:numFmt w:val="bullet"/>
      <w:lvlText w:val="•"/>
      <w:lvlJc w:val="left"/>
      <w:pPr>
        <w:ind w:left="6013" w:hanging="228"/>
      </w:pPr>
      <w:rPr>
        <w:rFonts w:hint="default"/>
        <w:lang w:val="ru-RU" w:eastAsia="en-US" w:bidi="ar-SA"/>
      </w:rPr>
    </w:lvl>
    <w:lvl w:ilvl="6" w:tplc="921E220A">
      <w:numFmt w:val="bullet"/>
      <w:lvlText w:val="•"/>
      <w:lvlJc w:val="left"/>
      <w:pPr>
        <w:ind w:left="7007" w:hanging="228"/>
      </w:pPr>
      <w:rPr>
        <w:rFonts w:hint="default"/>
        <w:lang w:val="ru-RU" w:eastAsia="en-US" w:bidi="ar-SA"/>
      </w:rPr>
    </w:lvl>
    <w:lvl w:ilvl="7" w:tplc="288601C6">
      <w:numFmt w:val="bullet"/>
      <w:lvlText w:val="•"/>
      <w:lvlJc w:val="left"/>
      <w:pPr>
        <w:ind w:left="8002" w:hanging="228"/>
      </w:pPr>
      <w:rPr>
        <w:rFonts w:hint="default"/>
        <w:lang w:val="ru-RU" w:eastAsia="en-US" w:bidi="ar-SA"/>
      </w:rPr>
    </w:lvl>
    <w:lvl w:ilvl="8" w:tplc="6CE02782">
      <w:numFmt w:val="bullet"/>
      <w:lvlText w:val="•"/>
      <w:lvlJc w:val="left"/>
      <w:pPr>
        <w:ind w:left="8997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67D806A1"/>
    <w:multiLevelType w:val="hybridMultilevel"/>
    <w:tmpl w:val="FEB04E66"/>
    <w:lvl w:ilvl="0" w:tplc="F48EAACC">
      <w:start w:val="1"/>
      <w:numFmt w:val="decimal"/>
      <w:lvlText w:val="%1."/>
      <w:lvlJc w:val="left"/>
      <w:pPr>
        <w:ind w:left="9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5A1CF8">
      <w:start w:val="1"/>
      <w:numFmt w:val="decimal"/>
      <w:lvlText w:val="%2."/>
      <w:lvlJc w:val="left"/>
      <w:pPr>
        <w:ind w:left="826" w:hanging="5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503CE8">
      <w:numFmt w:val="bullet"/>
      <w:lvlText w:val="•"/>
      <w:lvlJc w:val="left"/>
      <w:pPr>
        <w:ind w:left="2038" w:hanging="584"/>
      </w:pPr>
      <w:rPr>
        <w:rFonts w:hint="default"/>
        <w:lang w:val="ru-RU" w:eastAsia="en-US" w:bidi="ar-SA"/>
      </w:rPr>
    </w:lvl>
    <w:lvl w:ilvl="3" w:tplc="EFD8C802">
      <w:numFmt w:val="bullet"/>
      <w:lvlText w:val="•"/>
      <w:lvlJc w:val="left"/>
      <w:pPr>
        <w:ind w:left="3156" w:hanging="584"/>
      </w:pPr>
      <w:rPr>
        <w:rFonts w:hint="default"/>
        <w:lang w:val="ru-RU" w:eastAsia="en-US" w:bidi="ar-SA"/>
      </w:rPr>
    </w:lvl>
    <w:lvl w:ilvl="4" w:tplc="6AFA9724">
      <w:numFmt w:val="bullet"/>
      <w:lvlText w:val="•"/>
      <w:lvlJc w:val="left"/>
      <w:pPr>
        <w:ind w:left="4275" w:hanging="584"/>
      </w:pPr>
      <w:rPr>
        <w:rFonts w:hint="default"/>
        <w:lang w:val="ru-RU" w:eastAsia="en-US" w:bidi="ar-SA"/>
      </w:rPr>
    </w:lvl>
    <w:lvl w:ilvl="5" w:tplc="CC28C5B6">
      <w:numFmt w:val="bullet"/>
      <w:lvlText w:val="•"/>
      <w:lvlJc w:val="left"/>
      <w:pPr>
        <w:ind w:left="5393" w:hanging="584"/>
      </w:pPr>
      <w:rPr>
        <w:rFonts w:hint="default"/>
        <w:lang w:val="ru-RU" w:eastAsia="en-US" w:bidi="ar-SA"/>
      </w:rPr>
    </w:lvl>
    <w:lvl w:ilvl="6" w:tplc="657CDAFE">
      <w:numFmt w:val="bullet"/>
      <w:lvlText w:val="•"/>
      <w:lvlJc w:val="left"/>
      <w:pPr>
        <w:ind w:left="6512" w:hanging="584"/>
      </w:pPr>
      <w:rPr>
        <w:rFonts w:hint="default"/>
        <w:lang w:val="ru-RU" w:eastAsia="en-US" w:bidi="ar-SA"/>
      </w:rPr>
    </w:lvl>
    <w:lvl w:ilvl="7" w:tplc="F992EBE8">
      <w:numFmt w:val="bullet"/>
      <w:lvlText w:val="•"/>
      <w:lvlJc w:val="left"/>
      <w:pPr>
        <w:ind w:left="7630" w:hanging="584"/>
      </w:pPr>
      <w:rPr>
        <w:rFonts w:hint="default"/>
        <w:lang w:val="ru-RU" w:eastAsia="en-US" w:bidi="ar-SA"/>
      </w:rPr>
    </w:lvl>
    <w:lvl w:ilvl="8" w:tplc="A04894AE">
      <w:numFmt w:val="bullet"/>
      <w:lvlText w:val="•"/>
      <w:lvlJc w:val="left"/>
      <w:pPr>
        <w:ind w:left="8749" w:hanging="5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F3"/>
    <w:rsid w:val="004A5210"/>
    <w:rsid w:val="006D069D"/>
    <w:rsid w:val="007E29C2"/>
    <w:rsid w:val="007F17EC"/>
    <w:rsid w:val="00C3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20F8A"/>
  <w15:docId w15:val="{14D73DD8-8A5E-431D-8CB4-5B01C68E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8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042" w:hanging="22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3"/>
      <w:ind w:left="2077" w:right="453" w:hanging="161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1042" w:hanging="2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Равиль Ишмурзович</dc:creator>
  <cp:lastModifiedBy>Ольга Сысоева</cp:lastModifiedBy>
  <cp:revision>3</cp:revision>
  <dcterms:created xsi:type="dcterms:W3CDTF">2021-08-26T08:55:00Z</dcterms:created>
  <dcterms:modified xsi:type="dcterms:W3CDTF">2021-08-26T09:09:00Z</dcterms:modified>
</cp:coreProperties>
</file>