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BFB" w:rsidRPr="0028237A" w:rsidRDefault="00E65BFB" w:rsidP="00437D0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37A"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ИТОГОВОМУ ЭКЗАМЕНУ </w:t>
      </w:r>
    </w:p>
    <w:p w:rsidR="00E65BFB" w:rsidRPr="0028237A" w:rsidRDefault="00E65BFB" w:rsidP="00437D0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37A">
        <w:rPr>
          <w:rFonts w:ascii="Times New Roman" w:hAnsi="Times New Roman" w:cs="Times New Roman"/>
          <w:b/>
          <w:bCs/>
          <w:sz w:val="28"/>
          <w:szCs w:val="28"/>
        </w:rPr>
        <w:t>ПО НАПРАВЛЕНИЯМ И МЕТОДАМ ПСИХОЛОГИЧЕСКОЙ КОРРЕКЦИИ И ПСИХОТЕРАПИИ</w:t>
      </w:r>
    </w:p>
    <w:p w:rsidR="00B91621" w:rsidRPr="0028237A" w:rsidRDefault="00E65BFB" w:rsidP="00437D0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237A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программы </w:t>
      </w:r>
      <w:r w:rsidR="00B91621" w:rsidRPr="002823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«АРТТЕРАПИЯ»</w:t>
      </w:r>
    </w:p>
    <w:p w:rsidR="001F0F8D" w:rsidRPr="0028237A" w:rsidRDefault="001F0F8D" w:rsidP="001F0F8D">
      <w:pPr>
        <w:pStyle w:val="1"/>
        <w:tabs>
          <w:tab w:val="left" w:pos="10560"/>
        </w:tabs>
        <w:spacing w:before="0" w:after="0" w:line="300" w:lineRule="auto"/>
        <w:ind w:left="-993"/>
        <w:jc w:val="both"/>
        <w:rPr>
          <w:sz w:val="24"/>
          <w:szCs w:val="24"/>
        </w:rPr>
      </w:pPr>
      <w:r w:rsidRPr="0028237A">
        <w:rPr>
          <w:sz w:val="24"/>
          <w:szCs w:val="24"/>
        </w:rPr>
        <w:t>БАЗОВЫЕ ТЕХНИКИ АРТТЕРАПИИ, РАБОТА С РИСУНКОМ</w:t>
      </w:r>
    </w:p>
    <w:p w:rsidR="001F0F8D" w:rsidRPr="0028237A" w:rsidRDefault="001F0F8D" w:rsidP="00E65B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креативность, аутентич</w:t>
      </w: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ность.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Психологические и терапевтические механизмы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. Школы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: психоаналитическая, психодинамическая, гуманистическая, экзистенциальная,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трансперсональная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F0F8D" w:rsidRPr="0028237A" w:rsidRDefault="001F0F8D" w:rsidP="00E65B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Направления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работа с рисунком, сказкотерапия,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цветотерапия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библиотерапия, песочная терапия,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фильмо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-, фото-,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видеотерапия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маскотерапия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куклотерапия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работа с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мандалами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глинотерапия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1F0F8D" w:rsidRPr="0028237A" w:rsidRDefault="001F0F8D" w:rsidP="00E65B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прин</w:t>
      </w: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ципы взаимодействия клиента и терапевта в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Этапы и основные составляющие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арттерапевтического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процесса. Прояснение запроса, диагностика состояния, разработка стратегии ведения клиента.</w:t>
      </w:r>
    </w:p>
    <w:p w:rsidR="001F0F8D" w:rsidRPr="0028237A" w:rsidRDefault="001F0F8D" w:rsidP="00E65B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принципы работы с рисунком, </w:t>
      </w: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диагностические и терапевтические возможности. </w:t>
      </w:r>
    </w:p>
    <w:p w:rsidR="001F0F8D" w:rsidRPr="0028237A" w:rsidRDefault="001F0F8D" w:rsidP="00E65BF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Рисуночные техники "Кто Я", "Автопортрет", "Настроение", "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Желание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" – описание техник и показания к их применению. </w:t>
      </w:r>
    </w:p>
    <w:p w:rsidR="001F0F8D" w:rsidRPr="0028237A" w:rsidRDefault="001F0F8D" w:rsidP="00E65BF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Рисуночные техники "Герб", "Состояние", ассоциативные и свободные рисунки – описание техник и показания к их применению. </w:t>
      </w:r>
    </w:p>
    <w:p w:rsidR="001F0F8D" w:rsidRPr="0028237A" w:rsidRDefault="001F0F8D" w:rsidP="00E65BF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Групповой рисунок, коллажи, техник</w:t>
      </w:r>
      <w:r w:rsidR="00F47ED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"</w:t>
      </w:r>
      <w:r w:rsidR="00F47ED5">
        <w:rPr>
          <w:rFonts w:ascii="Times New Roman" w:hAnsi="Times New Roman" w:cs="Times New Roman"/>
          <w:sz w:val="24"/>
          <w:szCs w:val="24"/>
          <w:lang w:eastAsia="ru-RU"/>
        </w:rPr>
        <w:t>Мир в котором я хочу жить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" – описание техник и показания к их применению. </w:t>
      </w:r>
    </w:p>
    <w:p w:rsidR="001F0F8D" w:rsidRPr="0028237A" w:rsidRDefault="001F0F8D" w:rsidP="00E65B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сопротивлением, агрессией, переносом в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28237A" w:rsidRDefault="001F0F8D" w:rsidP="00E65BFB">
      <w:pPr>
        <w:spacing w:line="240" w:lineRule="auto"/>
        <w:ind w:left="-993"/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1F0F8D" w:rsidRPr="0028237A" w:rsidRDefault="001F0F8D" w:rsidP="001F0F8D">
      <w:pPr>
        <w:spacing w:line="300" w:lineRule="auto"/>
        <w:ind w:left="-993"/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28237A"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СКАЗКОТЕРАПИЯ</w:t>
      </w:r>
    </w:p>
    <w:p w:rsidR="001F0F8D" w:rsidRPr="0028237A" w:rsidRDefault="001F0F8D" w:rsidP="00E65BF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Диагностические и терапевтические возможности сказкотерапии. Основные психологические механизмы воздействия сказок. </w:t>
      </w:r>
    </w:p>
    <w:p w:rsidR="00F47ED5" w:rsidRDefault="001F0F8D" w:rsidP="00E042A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ED5">
        <w:rPr>
          <w:rFonts w:ascii="Times New Roman" w:hAnsi="Times New Roman" w:cs="Times New Roman"/>
          <w:sz w:val="24"/>
          <w:szCs w:val="24"/>
          <w:lang w:eastAsia="ru-RU"/>
        </w:rPr>
        <w:t xml:space="preserve">Архетип и символика сказки. </w:t>
      </w:r>
    </w:p>
    <w:p w:rsidR="001F0F8D" w:rsidRPr="00F47ED5" w:rsidRDefault="001F0F8D" w:rsidP="00E042A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ED5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принципы написания сказки. Варианты создания клиентской сказки, её диагностическое значение, пути интерпретации. Работа с помощью существующих сказок, сказок сочиненных психотерапевтом специально для ситуации клиента, а также со сказкой клиента. </w:t>
      </w:r>
    </w:p>
    <w:p w:rsidR="001F0F8D" w:rsidRPr="0028237A" w:rsidRDefault="001F0F8D" w:rsidP="00E65BF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создания авторской сказки. Работа со сказкой с помощью рисунка, масок, кукол. </w:t>
      </w:r>
    </w:p>
    <w:p w:rsidR="001F0F8D" w:rsidRPr="0028237A" w:rsidRDefault="001F0F8D" w:rsidP="00E65BF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Сочетание сказкотерапии с методами и техниками других направлений.</w:t>
      </w:r>
    </w:p>
    <w:p w:rsidR="00E65BFB" w:rsidRPr="0028237A" w:rsidRDefault="00E65BFB" w:rsidP="001F0F8D">
      <w:pPr>
        <w:spacing w:line="300" w:lineRule="auto"/>
        <w:ind w:left="-993"/>
        <w:rPr>
          <w:rStyle w:val="ae"/>
          <w:rFonts w:ascii="Times New Roman" w:hAnsi="Times New Roman" w:cs="Times New Roman"/>
          <w:sz w:val="24"/>
          <w:szCs w:val="24"/>
        </w:rPr>
      </w:pPr>
    </w:p>
    <w:p w:rsidR="001F0F8D" w:rsidRPr="0028237A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>АРТТЕРАПИЯ В РАБОТЕ С ГЛУБИННЫМ БЕССОЗНАТЕЛЬНЫМ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и отработка психотравмы с помощью "каракулей"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Винникота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Методики рисования ведущей,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неведущей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и обеими руками, возможности каждой техники.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Принципы работы со свободными ассоциациями в рисунке.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Осознание послания из глубинного бессознательного в работе со сновидениями.</w:t>
      </w:r>
    </w:p>
    <w:p w:rsidR="001F0F8D" w:rsidRPr="0028237A" w:rsidRDefault="001F0F8D" w:rsidP="00E65BFB">
      <w:pPr>
        <w:pStyle w:val="ad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28237A">
        <w:rPr>
          <w:rFonts w:ascii="Times New Roman" w:hAnsi="Times New Roman" w:cs="Times New Roman"/>
          <w:color w:val="auto"/>
        </w:rPr>
        <w:t>Техника "Монотипии" – описание техники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Использование техник рисования пальцами (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finger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paints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>) – описание техник и показания к их применению.</w:t>
      </w:r>
    </w:p>
    <w:p w:rsidR="001F0F8D" w:rsidRPr="0028237A" w:rsidRDefault="001F0F8D" w:rsidP="00E65BF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Техника "Ведомое рисование" – описание техники и показания к применению.</w:t>
      </w:r>
    </w:p>
    <w:p w:rsidR="001F0F8D" w:rsidRPr="0028237A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0F8D" w:rsidRPr="0028237A" w:rsidRDefault="00232066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ТРАНСП</w:t>
      </w:r>
      <w:r w:rsidR="00E65BFB"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РСОНАЛЬНАЯ АРТТЕРАПИЯ. </w:t>
      </w:r>
      <w:r w:rsidR="001F0F8D"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ГЛУБИННАЯ РАБОТА С СИМВОЛ</w:t>
      </w:r>
      <w:r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ИКОЙ </w:t>
      </w:r>
      <w:r w:rsidR="001F0F8D"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</w:t>
      </w:r>
      <w:r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ОВ, СНОВИДЕНИЙ</w:t>
      </w:r>
      <w:r w:rsidR="001F0F8D"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ТЕЛЕСНОЙ МЕТАФОРОЙ В АРТТЕРАПИИ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Исследование образно-символического пространства психики. Способы сбора информации для работы с бессознательным материалом. Архетипическая и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культуральная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символика сновидений, переживаний, фантазий. Методы работы с образами и символами, приходящими через сновидения, фантазии, послания окружающей действительности. Способы отслеживания, 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интеграции и трансформации процессов психики.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Техника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"Рисунок сновидения" – описание техники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Работа с бессознательным материалом через интерпретацию символики, через "Словарь символов" – описание техник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Техники: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"Рисунок сновидения"; "Диалог с образом сновидения"; "Техника достраивания сновидения с использованием фотографий, ассоциативных карт, карт Таро" – описание техник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Техника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"Исследование собственных установок, убеждений и ценностей через установки, убеждения и ценности персонажей сновидения" – описание техники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Техника "Отражение внутреннего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состояния в картинках внешнего мира" с использованием ассоциативных карт, 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фотографий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– описание техники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Получение информации из бессознательного через оставшуюся эмоцию, слово или фразу с помощью "направленных фантазий".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Техника позитивного завершения переживания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– активное воображение и использование карт Таро, фотографий, картинок в работе с переживаниями.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Извлечение информации из бессознательного через телесные ощущения.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символикой переживаний с 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помощью рисунка, телесного проигрывания, драматизации. 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Техники "</w:t>
      </w:r>
      <w:r w:rsidRPr="0028237A">
        <w:rPr>
          <w:rFonts w:ascii="Times New Roman" w:hAnsi="Times New Roman" w:cs="Times New Roman"/>
          <w:sz w:val="24"/>
          <w:szCs w:val="24"/>
        </w:rPr>
        <w:t xml:space="preserve">Активное воображение в работе со </w:t>
      </w:r>
      <w:proofErr w:type="spellStart"/>
      <w:r w:rsidRPr="0028237A">
        <w:rPr>
          <w:rFonts w:ascii="Times New Roman" w:hAnsi="Times New Roman" w:cs="Times New Roman"/>
          <w:sz w:val="24"/>
          <w:szCs w:val="24"/>
        </w:rPr>
        <w:t>сновидческой</w:t>
      </w:r>
      <w:proofErr w:type="spellEnd"/>
      <w:r w:rsidRPr="0028237A">
        <w:rPr>
          <w:rFonts w:ascii="Times New Roman" w:hAnsi="Times New Roman" w:cs="Times New Roman"/>
          <w:sz w:val="24"/>
          <w:szCs w:val="24"/>
        </w:rPr>
        <w:t xml:space="preserve"> реальностью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</w:rPr>
        <w:t xml:space="preserve">, 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кошмарными сновидениями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</w:rPr>
        <w:t xml:space="preserve">, 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</w:rPr>
        <w:t>Исследование и трансформация сновидения, фантазии через различные проявления в теле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– описание техник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Техника 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</w:rPr>
        <w:t>Дом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</w:rPr>
        <w:t xml:space="preserve"> 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техники и показания к применению.</w:t>
      </w:r>
      <w:r w:rsidRPr="0028237A">
        <w:rPr>
          <w:rFonts w:ascii="Times New Roman" w:hAnsi="Times New Roman" w:cs="Times New Roman"/>
          <w:sz w:val="24"/>
          <w:szCs w:val="24"/>
        </w:rPr>
        <w:t xml:space="preserve"> Варианты развития данной техники в зависимости от проблематики клиента.</w:t>
      </w:r>
    </w:p>
    <w:p w:rsidR="001F0F8D" w:rsidRPr="0028237A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F0F8D" w:rsidRPr="0028237A" w:rsidRDefault="001F0F8D" w:rsidP="001F0F8D">
      <w:pPr>
        <w:pStyle w:val="ab"/>
        <w:tabs>
          <w:tab w:val="left" w:pos="720"/>
        </w:tabs>
        <w:spacing w:line="300" w:lineRule="auto"/>
        <w:ind w:left="-993"/>
        <w:jc w:val="lef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8237A">
        <w:rPr>
          <w:rFonts w:ascii="Times New Roman" w:hAnsi="Times New Roman" w:cs="Times New Roman"/>
          <w:b/>
          <w:bCs/>
          <w:spacing w:val="-2"/>
          <w:sz w:val="24"/>
          <w:szCs w:val="24"/>
        </w:rPr>
        <w:t>АРХЕТИПИЧЕСКАЯ АРТТЕРАПИЯ. МАСКОТЕРАПИЯ</w:t>
      </w:r>
    </w:p>
    <w:p w:rsidR="001F0F8D" w:rsidRPr="0028237A" w:rsidRDefault="001F0F8D" w:rsidP="00E65BF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Техника распознавания собственных масок: каким я себя знаю, каким я себя не люблю, каким я себя не знаю, каким я хочу выглядеть. Осознание собственных масок и ролей через ощущения в теле. Работа с границами, с пониманием и принятием запросов своего тела.</w:t>
      </w:r>
    </w:p>
    <w:p w:rsidR="001F0F8D" w:rsidRPr="0028237A" w:rsidRDefault="001F0F8D" w:rsidP="00E65BF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Выявление и изменение сценарных масок, сформированных в раннем возрасте.</w:t>
      </w:r>
    </w:p>
    <w:p w:rsidR="001F0F8D" w:rsidRPr="0028237A" w:rsidRDefault="001F0F8D" w:rsidP="00E65BF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с деструктивными </w:t>
      </w:r>
      <w:r w:rsidRPr="002823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взрослыми</w:t>
      </w:r>
      <w:r w:rsidRPr="002823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масками, отражающими систему убеждений и ценностей клиента.</w:t>
      </w:r>
    </w:p>
    <w:p w:rsidR="001F0F8D" w:rsidRPr="0028237A" w:rsidRDefault="001F0F8D" w:rsidP="00E65BFB">
      <w:pPr>
        <w:pStyle w:val="a3"/>
        <w:numPr>
          <w:ilvl w:val="0"/>
          <w:numId w:val="18"/>
        </w:numPr>
        <w:spacing w:after="0" w:line="240" w:lineRule="auto"/>
        <w:ind w:right="-11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Работа с архетипическими масками и </w:t>
      </w:r>
      <w:r w:rsidRPr="0028237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внутренними помощниками</w:t>
      </w:r>
      <w:r w:rsidRPr="0028237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". </w:t>
      </w:r>
    </w:p>
    <w:p w:rsidR="001F0F8D" w:rsidRPr="0028237A" w:rsidRDefault="001F0F8D" w:rsidP="001F0F8D">
      <w:pPr>
        <w:spacing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F8D" w:rsidRPr="0028237A" w:rsidRDefault="001F0F8D" w:rsidP="001F0F8D">
      <w:pPr>
        <w:spacing w:line="300" w:lineRule="auto"/>
        <w:ind w:left="-993" w:right="-11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ТРАВМОЙ И КРИЗИСНЫМИ СОСТОЯНИЯМИ В АРТТЕРАПИИ</w:t>
      </w:r>
    </w:p>
    <w:p w:rsidR="001F0F8D" w:rsidRPr="0028237A" w:rsidRDefault="001F0F8D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Общая стратегия помощи в кризисных состояниях.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Арттерапевтическая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диагностика кризисного состояния.</w:t>
      </w:r>
    </w:p>
    <w:p w:rsidR="001F0F8D" w:rsidRPr="0028237A" w:rsidRDefault="001F0F8D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Выбор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арттерапевтических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методов и техник в зависимости от психотравмирующего воздействия.</w:t>
      </w:r>
    </w:p>
    <w:p w:rsidR="001F0F8D" w:rsidRPr="0028237A" w:rsidRDefault="001F0F8D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Использование работы с рисунком, лепки, библиотерапии, сказкотерапии и песочницы при работе с кризисными состояниями – перечислить техники и описать особенности их применения.</w:t>
      </w:r>
    </w:p>
    <w:p w:rsidR="001F0F8D" w:rsidRPr="0028237A" w:rsidRDefault="001F0F8D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Способы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отреагирования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травматического материала в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>. Какие возможны осложнения в работе и как их избежать.</w:t>
      </w:r>
    </w:p>
    <w:p w:rsidR="001F0F8D" w:rsidRPr="0028237A" w:rsidRDefault="001F0F8D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Профилактика выгорания терапевтов работающих с кризисными клиентами.</w:t>
      </w:r>
    </w:p>
    <w:p w:rsidR="00E65BFB" w:rsidRPr="0028237A" w:rsidRDefault="00E65BFB" w:rsidP="00E65BFB">
      <w:pPr>
        <w:pStyle w:val="a3"/>
        <w:spacing w:after="0" w:line="240" w:lineRule="auto"/>
        <w:ind w:left="-50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5BFB" w:rsidRPr="0028237A" w:rsidRDefault="00E65BFB" w:rsidP="00E65BFB">
      <w:pPr>
        <w:spacing w:before="100" w:beforeAutospacing="1" w:after="100" w:afterAutospacing="1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ЭКЗИСТЕНЦИАЛЬНАЯ АРТТЕРАПИЯ.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развития и особенности экзистенциальной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Исследование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интенциональности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(от лат.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intentio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– намерение) и экзистенциальных стремлений клиента.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Возможности использования данных в качестве диагностического материала в процессе психотерапии.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Знакомство и работа с конечными данностями: "смерть", "свобода", "одиночество" (изоляция) и "бессмысленность".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Понятие экзистенциальной тревоги и ее значение в психотерапевтической работе.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Особенности, цель и принципы работы с конечными данностями.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Техники психотерапии: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426"/>
          <w:tab w:val="left" w:pos="1276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"Мои миры" – диагностическая и терапевтическая техника, позволяющая увидеть проблемные зоны клиента.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426"/>
          <w:tab w:val="left" w:pos="1276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"Я и мое пространство" – работа с данностями одиночества.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426"/>
          <w:tab w:val="left" w:pos="1276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"Моя жизнь, мои правила или ...?" – соприкосновение со свободой.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426"/>
          <w:tab w:val="left" w:pos="1276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"Моя свобода" – диагностическая и терапевтическая работа.</w:t>
      </w:r>
    </w:p>
    <w:p w:rsidR="00E65BFB" w:rsidRPr="0028237A" w:rsidRDefault="00E65BFB" w:rsidP="00F47E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Работа с конечной данностью смерти " Что стоит за страхом?"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Экзистенциальные кризисы. Понятие, виды, периодизация, диагностика и психотерапия.</w:t>
      </w:r>
    </w:p>
    <w:p w:rsidR="00130F4E" w:rsidRPr="0028237A" w:rsidRDefault="00130F4E" w:rsidP="00F47ED5">
      <w:pPr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30F4E" w:rsidRPr="0028237A" w:rsidSect="00E6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643" w:rsidRDefault="00070643" w:rsidP="00B91621">
      <w:pPr>
        <w:spacing w:after="0" w:line="240" w:lineRule="auto"/>
      </w:pPr>
      <w:r>
        <w:separator/>
      </w:r>
    </w:p>
  </w:endnote>
  <w:endnote w:type="continuationSeparator" w:id="0">
    <w:p w:rsidR="00070643" w:rsidRDefault="00070643" w:rsidP="00B9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643" w:rsidRDefault="00070643" w:rsidP="00B91621">
      <w:pPr>
        <w:spacing w:after="0" w:line="240" w:lineRule="auto"/>
      </w:pPr>
      <w:r>
        <w:separator/>
      </w:r>
    </w:p>
  </w:footnote>
  <w:footnote w:type="continuationSeparator" w:id="0">
    <w:p w:rsidR="00070643" w:rsidRDefault="00070643" w:rsidP="00B91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2AF"/>
    <w:multiLevelType w:val="multilevel"/>
    <w:tmpl w:val="FFD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35227"/>
    <w:multiLevelType w:val="hybridMultilevel"/>
    <w:tmpl w:val="ECB8EB10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2" w15:restartNumberingAfterBreak="0">
    <w:nsid w:val="054144A5"/>
    <w:multiLevelType w:val="hybridMultilevel"/>
    <w:tmpl w:val="50B46F9C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3" w15:restartNumberingAfterBreak="0">
    <w:nsid w:val="0857121B"/>
    <w:multiLevelType w:val="hybridMultilevel"/>
    <w:tmpl w:val="712AE4CE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4" w15:restartNumberingAfterBreak="0">
    <w:nsid w:val="08F01832"/>
    <w:multiLevelType w:val="hybridMultilevel"/>
    <w:tmpl w:val="E86E6D84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E00D72"/>
    <w:multiLevelType w:val="hybridMultilevel"/>
    <w:tmpl w:val="0EAAE826"/>
    <w:lvl w:ilvl="0" w:tplc="E6528CA8">
      <w:start w:val="1"/>
      <w:numFmt w:val="bullet"/>
      <w:lvlText w:val="–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13770321"/>
    <w:multiLevelType w:val="multilevel"/>
    <w:tmpl w:val="870E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96D1D"/>
    <w:multiLevelType w:val="hybridMultilevel"/>
    <w:tmpl w:val="97D07D1C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8" w15:restartNumberingAfterBreak="0">
    <w:nsid w:val="2C171947"/>
    <w:multiLevelType w:val="hybridMultilevel"/>
    <w:tmpl w:val="FE48AB96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9" w15:restartNumberingAfterBreak="0">
    <w:nsid w:val="2DA00CF7"/>
    <w:multiLevelType w:val="hybridMultilevel"/>
    <w:tmpl w:val="1B76CE10"/>
    <w:lvl w:ilvl="0" w:tplc="EF02E0D8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BE4EBA"/>
    <w:multiLevelType w:val="hybridMultilevel"/>
    <w:tmpl w:val="E7B0E95E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194396"/>
    <w:multiLevelType w:val="hybridMultilevel"/>
    <w:tmpl w:val="3F5641C8"/>
    <w:lvl w:ilvl="0" w:tplc="EF02E0D8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6F5F99"/>
    <w:multiLevelType w:val="hybridMultilevel"/>
    <w:tmpl w:val="5B60E29E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13" w15:restartNumberingAfterBreak="0">
    <w:nsid w:val="3EF176C0"/>
    <w:multiLevelType w:val="hybridMultilevel"/>
    <w:tmpl w:val="EF52B0B4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9E57A4"/>
    <w:multiLevelType w:val="hybridMultilevel"/>
    <w:tmpl w:val="D160EA56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4602ED"/>
    <w:multiLevelType w:val="hybridMultilevel"/>
    <w:tmpl w:val="C400E318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16" w15:restartNumberingAfterBreak="0">
    <w:nsid w:val="488E4556"/>
    <w:multiLevelType w:val="hybridMultilevel"/>
    <w:tmpl w:val="674C6A04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3A142C"/>
    <w:multiLevelType w:val="hybridMultilevel"/>
    <w:tmpl w:val="2CD65DDA"/>
    <w:lvl w:ilvl="0" w:tplc="EF02E0D8">
      <w:start w:val="1"/>
      <w:numFmt w:val="bullet"/>
      <w:lvlText w:val="–"/>
      <w:lvlJc w:val="left"/>
      <w:pPr>
        <w:tabs>
          <w:tab w:val="num" w:pos="1418"/>
        </w:tabs>
        <w:ind w:left="1645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BA1C2C"/>
    <w:multiLevelType w:val="hybridMultilevel"/>
    <w:tmpl w:val="1682C6FC"/>
    <w:lvl w:ilvl="0" w:tplc="E6528CA8">
      <w:start w:val="1"/>
      <w:numFmt w:val="bullet"/>
      <w:lvlText w:val="–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5AE42306"/>
    <w:multiLevelType w:val="hybridMultilevel"/>
    <w:tmpl w:val="9CB67E74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20" w15:restartNumberingAfterBreak="0">
    <w:nsid w:val="67D93CE4"/>
    <w:multiLevelType w:val="hybridMultilevel"/>
    <w:tmpl w:val="84D084A6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F43D84"/>
    <w:multiLevelType w:val="hybridMultilevel"/>
    <w:tmpl w:val="50F8BFE6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22" w15:restartNumberingAfterBreak="0">
    <w:nsid w:val="6EEC3251"/>
    <w:multiLevelType w:val="hybridMultilevel"/>
    <w:tmpl w:val="16E0018E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23" w15:restartNumberingAfterBreak="0">
    <w:nsid w:val="703440CC"/>
    <w:multiLevelType w:val="hybridMultilevel"/>
    <w:tmpl w:val="3A926DA2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24" w15:restartNumberingAfterBreak="0">
    <w:nsid w:val="7BBF2E03"/>
    <w:multiLevelType w:val="hybridMultilevel"/>
    <w:tmpl w:val="EF4CB56E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1E4D27"/>
    <w:multiLevelType w:val="hybridMultilevel"/>
    <w:tmpl w:val="3320CA9A"/>
    <w:lvl w:ilvl="0" w:tplc="E6528CA8">
      <w:start w:val="1"/>
      <w:numFmt w:val="bullet"/>
      <w:lvlText w:val="–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 w15:restartNumberingAfterBreak="0">
    <w:nsid w:val="7F3731DE"/>
    <w:multiLevelType w:val="hybridMultilevel"/>
    <w:tmpl w:val="985A4362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8"/>
  </w:num>
  <w:num w:numId="3">
    <w:abstractNumId w:val="25"/>
  </w:num>
  <w:num w:numId="4">
    <w:abstractNumId w:val="9"/>
  </w:num>
  <w:num w:numId="5">
    <w:abstractNumId w:val="20"/>
  </w:num>
  <w:num w:numId="6">
    <w:abstractNumId w:val="16"/>
  </w:num>
  <w:num w:numId="7">
    <w:abstractNumId w:val="13"/>
  </w:num>
  <w:num w:numId="8">
    <w:abstractNumId w:val="17"/>
  </w:num>
  <w:num w:numId="9">
    <w:abstractNumId w:val="24"/>
  </w:num>
  <w:num w:numId="10">
    <w:abstractNumId w:val="4"/>
  </w:num>
  <w:num w:numId="11">
    <w:abstractNumId w:val="26"/>
  </w:num>
  <w:num w:numId="12">
    <w:abstractNumId w:val="14"/>
  </w:num>
  <w:num w:numId="13">
    <w:abstractNumId w:val="10"/>
  </w:num>
  <w:num w:numId="14">
    <w:abstractNumId w:val="5"/>
  </w:num>
  <w:num w:numId="15">
    <w:abstractNumId w:val="6"/>
  </w:num>
  <w:num w:numId="16">
    <w:abstractNumId w:val="1"/>
  </w:num>
  <w:num w:numId="17">
    <w:abstractNumId w:val="21"/>
  </w:num>
  <w:num w:numId="18">
    <w:abstractNumId w:val="3"/>
  </w:num>
  <w:num w:numId="19">
    <w:abstractNumId w:val="12"/>
  </w:num>
  <w:num w:numId="20">
    <w:abstractNumId w:val="19"/>
  </w:num>
  <w:num w:numId="21">
    <w:abstractNumId w:val="8"/>
  </w:num>
  <w:num w:numId="22">
    <w:abstractNumId w:val="7"/>
  </w:num>
  <w:num w:numId="23">
    <w:abstractNumId w:val="22"/>
  </w:num>
  <w:num w:numId="24">
    <w:abstractNumId w:val="23"/>
  </w:num>
  <w:num w:numId="25">
    <w:abstractNumId w:val="15"/>
  </w:num>
  <w:num w:numId="26">
    <w:abstractNumId w:val="2"/>
  </w:num>
  <w:num w:numId="2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4FA"/>
    <w:rsid w:val="000627B3"/>
    <w:rsid w:val="00070643"/>
    <w:rsid w:val="000944E3"/>
    <w:rsid w:val="00130F4E"/>
    <w:rsid w:val="001F0F8D"/>
    <w:rsid w:val="00232066"/>
    <w:rsid w:val="0028237A"/>
    <w:rsid w:val="002B0312"/>
    <w:rsid w:val="002C1D44"/>
    <w:rsid w:val="00346850"/>
    <w:rsid w:val="00437D0C"/>
    <w:rsid w:val="00464DE3"/>
    <w:rsid w:val="004F17CE"/>
    <w:rsid w:val="00545733"/>
    <w:rsid w:val="00557E6F"/>
    <w:rsid w:val="005C3F3D"/>
    <w:rsid w:val="005F7F45"/>
    <w:rsid w:val="006C2947"/>
    <w:rsid w:val="006E221B"/>
    <w:rsid w:val="006E5798"/>
    <w:rsid w:val="00720DEC"/>
    <w:rsid w:val="00783047"/>
    <w:rsid w:val="007A0D35"/>
    <w:rsid w:val="007A5B85"/>
    <w:rsid w:val="008C34E9"/>
    <w:rsid w:val="008F2515"/>
    <w:rsid w:val="00996DF7"/>
    <w:rsid w:val="009E71ED"/>
    <w:rsid w:val="00A034B3"/>
    <w:rsid w:val="00B30933"/>
    <w:rsid w:val="00B354FA"/>
    <w:rsid w:val="00B91621"/>
    <w:rsid w:val="00E65BFB"/>
    <w:rsid w:val="00E65F6B"/>
    <w:rsid w:val="00EA6314"/>
    <w:rsid w:val="00F424FB"/>
    <w:rsid w:val="00F4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8AE0B-464D-48E9-AB64-3F7BE2CB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D44"/>
  </w:style>
  <w:style w:type="paragraph" w:styleId="1">
    <w:name w:val="heading 1"/>
    <w:basedOn w:val="a"/>
    <w:link w:val="10"/>
    <w:uiPriority w:val="9"/>
    <w:qFormat/>
    <w:rsid w:val="00B35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B031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B03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B031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9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1621"/>
  </w:style>
  <w:style w:type="paragraph" w:styleId="a7">
    <w:name w:val="footer"/>
    <w:basedOn w:val="a"/>
    <w:link w:val="a8"/>
    <w:uiPriority w:val="99"/>
    <w:unhideWhenUsed/>
    <w:rsid w:val="00B9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621"/>
  </w:style>
  <w:style w:type="paragraph" w:styleId="a9">
    <w:name w:val="Balloon Text"/>
    <w:basedOn w:val="a"/>
    <w:link w:val="aa"/>
    <w:uiPriority w:val="99"/>
    <w:semiHidden/>
    <w:unhideWhenUsed/>
    <w:rsid w:val="00B9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621"/>
    <w:rPr>
      <w:rFonts w:ascii="Tahoma" w:hAnsi="Tahoma" w:cs="Tahoma"/>
      <w:sz w:val="16"/>
      <w:szCs w:val="16"/>
    </w:rPr>
  </w:style>
  <w:style w:type="paragraph" w:customStyle="1" w:styleId="ab">
    <w:name w:val="Текст расписания"/>
    <w:basedOn w:val="a"/>
    <w:link w:val="ac"/>
    <w:uiPriority w:val="99"/>
    <w:rsid w:val="001F0F8D"/>
    <w:pPr>
      <w:widowControl w:val="0"/>
      <w:tabs>
        <w:tab w:val="left" w:pos="1020"/>
        <w:tab w:val="left" w:pos="5102"/>
      </w:tabs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Normal (Web)"/>
    <w:basedOn w:val="a"/>
    <w:uiPriority w:val="99"/>
    <w:rsid w:val="001F0F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1F0F8D"/>
    <w:rPr>
      <w:b/>
      <w:bCs/>
    </w:rPr>
  </w:style>
  <w:style w:type="character" w:customStyle="1" w:styleId="ac">
    <w:name w:val="Текст расписания Знак"/>
    <w:basedOn w:val="a0"/>
    <w:link w:val="ab"/>
    <w:uiPriority w:val="99"/>
    <w:locked/>
    <w:rsid w:val="001F0F8D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Emphasis"/>
    <w:basedOn w:val="a0"/>
    <w:uiPriority w:val="99"/>
    <w:qFormat/>
    <w:rsid w:val="001F0F8D"/>
    <w:rPr>
      <w:i/>
      <w:iCs/>
    </w:rPr>
  </w:style>
  <w:style w:type="paragraph" w:customStyle="1" w:styleId="11">
    <w:name w:val="Обычный1"/>
    <w:uiPriority w:val="99"/>
    <w:rsid w:val="001F0F8D"/>
    <w:pPr>
      <w:spacing w:after="0" w:line="240" w:lineRule="auto"/>
    </w:pPr>
    <w:rPr>
      <w:rFonts w:ascii="TimesET" w:eastAsia="Times New Roman" w:hAnsi="TimesET" w:cs="TimesET"/>
      <w:noProof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E65BF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d.pohlebkina</dc:creator>
  <cp:lastModifiedBy>Ольга Сысоева</cp:lastModifiedBy>
  <cp:revision>13</cp:revision>
  <cp:lastPrinted>2017-03-14T14:25:00Z</cp:lastPrinted>
  <dcterms:created xsi:type="dcterms:W3CDTF">2016-12-26T10:31:00Z</dcterms:created>
  <dcterms:modified xsi:type="dcterms:W3CDTF">2021-05-27T14:05:00Z</dcterms:modified>
</cp:coreProperties>
</file>