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B83" w:rsidRPr="0021739C" w:rsidRDefault="00E31B83" w:rsidP="00E31B83">
      <w:pPr>
        <w:pStyle w:val="9"/>
        <w:spacing w:line="300" w:lineRule="auto"/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  <w:r w:rsidRPr="0021739C">
        <w:rPr>
          <w:rFonts w:ascii="Times New Roman" w:hAnsi="Times New Roman" w:cs="Times New Roman"/>
          <w:b/>
          <w:i w:val="0"/>
          <w:sz w:val="22"/>
          <w:szCs w:val="22"/>
        </w:rPr>
        <w:t>ВОПРОСЫ</w:t>
      </w:r>
    </w:p>
    <w:p w:rsidR="00E31B83" w:rsidRPr="0021739C" w:rsidRDefault="00E31B83" w:rsidP="00E31B83">
      <w:pPr>
        <w:pStyle w:val="9"/>
        <w:spacing w:line="300" w:lineRule="auto"/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  <w:r w:rsidRPr="0021739C">
        <w:rPr>
          <w:rFonts w:ascii="Times New Roman" w:hAnsi="Times New Roman" w:cs="Times New Roman"/>
          <w:b/>
          <w:i w:val="0"/>
          <w:sz w:val="22"/>
          <w:szCs w:val="22"/>
        </w:rPr>
        <w:t>К ИТОГОВОМУ ЭКЗАМЕНУ ПО НАПРАВЛЕНИЯМ</w:t>
      </w:r>
    </w:p>
    <w:p w:rsidR="00E31B83" w:rsidRPr="0021739C" w:rsidRDefault="00E31B83" w:rsidP="00E31B83">
      <w:pPr>
        <w:pStyle w:val="9"/>
        <w:spacing w:line="300" w:lineRule="auto"/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  <w:r w:rsidRPr="0021739C">
        <w:rPr>
          <w:rFonts w:ascii="Times New Roman" w:hAnsi="Times New Roman" w:cs="Times New Roman"/>
          <w:b/>
          <w:i w:val="0"/>
          <w:sz w:val="22"/>
          <w:szCs w:val="22"/>
        </w:rPr>
        <w:t>И МЕТОДАМ ПСИХОЛОГИЧЕСКОЙ КОРРЕКЦИИ И ПСИХОТЕРАПИИ</w:t>
      </w:r>
    </w:p>
    <w:p w:rsidR="00E31B83" w:rsidRPr="0021739C" w:rsidRDefault="00E31B83" w:rsidP="00E31B83">
      <w:pPr>
        <w:spacing w:line="300" w:lineRule="auto"/>
        <w:jc w:val="center"/>
        <w:rPr>
          <w:rFonts w:ascii="Times New Roman" w:hAnsi="Times New Roman" w:cs="Times New Roman"/>
          <w:b/>
          <w:bCs/>
        </w:rPr>
      </w:pPr>
      <w:r w:rsidRPr="0021739C">
        <w:rPr>
          <w:rFonts w:ascii="Times New Roman" w:hAnsi="Times New Roman" w:cs="Times New Roman"/>
          <w:b/>
          <w:bCs/>
        </w:rPr>
        <w:t>для студентов программы «</w:t>
      </w:r>
      <w:r w:rsidR="00F01377" w:rsidRPr="0021739C">
        <w:rPr>
          <w:rFonts w:ascii="Times New Roman" w:hAnsi="Times New Roman" w:cs="Times New Roman"/>
          <w:b/>
          <w:bCs/>
        </w:rPr>
        <w:t>Психотерапия кризисных состояний и последствий психической травмы</w:t>
      </w:r>
      <w:r w:rsidRPr="0021739C">
        <w:rPr>
          <w:rFonts w:ascii="Times New Roman" w:hAnsi="Times New Roman" w:cs="Times New Roman"/>
          <w:b/>
          <w:bCs/>
        </w:rPr>
        <w:t>»</w:t>
      </w:r>
    </w:p>
    <w:p w:rsidR="00F96E98" w:rsidRPr="0021739C" w:rsidRDefault="00F96E98" w:rsidP="00F96E9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3F4A"/>
          <w:kern w:val="36"/>
          <w:lang w:eastAsia="ru-RU"/>
        </w:rPr>
      </w:pPr>
      <w:r w:rsidRPr="0021739C">
        <w:rPr>
          <w:rFonts w:ascii="Times New Roman" w:eastAsia="Times New Roman" w:hAnsi="Times New Roman" w:cs="Times New Roman"/>
          <w:b/>
          <w:bCs/>
          <w:color w:val="3B3F4A"/>
          <w:kern w:val="36"/>
          <w:lang w:eastAsia="ru-RU"/>
        </w:rPr>
        <w:t>Влияние стресса на формирование психологической и психосоматической проблематики</w:t>
      </w:r>
    </w:p>
    <w:p w:rsidR="00F96E98" w:rsidRPr="0021739C" w:rsidRDefault="00F96E98" w:rsidP="00F96E98">
      <w:pPr>
        <w:shd w:val="clear" w:color="auto" w:fill="FFFFFF"/>
        <w:tabs>
          <w:tab w:val="num" w:pos="720"/>
        </w:tabs>
        <w:spacing w:after="0" w:line="240" w:lineRule="auto"/>
        <w:ind w:left="300" w:hanging="360"/>
      </w:pPr>
    </w:p>
    <w:p w:rsidR="00F96E98" w:rsidRPr="0021739C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Понятие стресса, стресс как неспецифическая адаптивная реакция.</w:t>
      </w:r>
    </w:p>
    <w:p w:rsidR="00F96E98" w:rsidRPr="0021739C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Стрессоры и повреждающие эффекты стресса. Триада Г. Селье.</w:t>
      </w:r>
    </w:p>
    <w:p w:rsidR="00F96E98" w:rsidRPr="0021739C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Адаптивные и патологические гормональные изменения при стрессе.</w:t>
      </w:r>
    </w:p>
    <w:p w:rsidR="00F96E98" w:rsidRPr="0021739C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Психологические и психосоматические нарушения, возникающие вследствие истощения стресс-лимитирующих систем при остром и хроническом стрессе.</w:t>
      </w:r>
    </w:p>
    <w:p w:rsidR="00F96E98" w:rsidRPr="0021739C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Течение острой стрессовой реакции по классификации Г. Селье.</w:t>
      </w:r>
    </w:p>
    <w:p w:rsidR="00F96E98" w:rsidRPr="0021739C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Течение острой стрессовой реакции по классификации М. М. Решетникова.</w:t>
      </w:r>
    </w:p>
    <w:p w:rsidR="00F96E98" w:rsidRPr="0021739C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Стадии реагирования на острую стрессовую ситуацию.</w:t>
      </w:r>
    </w:p>
    <w:p w:rsidR="00F96E98" w:rsidRPr="0021739C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Влияние острого и хронического стресса на тело.</w:t>
      </w:r>
    </w:p>
    <w:p w:rsidR="00F96E98" w:rsidRPr="0021739C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Осложнения при острой реакции на стресс и механизм их возникновения (суицид, невротические и депрессивные расстройства, ПТСР, зависимости, психосоматика, социальная дезадаптация).</w:t>
      </w:r>
    </w:p>
    <w:p w:rsidR="00F96E98" w:rsidRPr="0021739C" w:rsidRDefault="00F96E98" w:rsidP="00F96E9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Инструментальная психологическая диагностика уровня стресса.</w:t>
      </w:r>
    </w:p>
    <w:p w:rsidR="00214620" w:rsidRPr="0021739C" w:rsidRDefault="00C50715"/>
    <w:p w:rsidR="00F96E98" w:rsidRPr="0021739C" w:rsidRDefault="00C50715" w:rsidP="00B66C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3F4A"/>
          <w:kern w:val="36"/>
          <w:lang w:eastAsia="ru-RU"/>
        </w:rPr>
      </w:pPr>
      <w:hyperlink r:id="rId5" w:history="1">
        <w:r w:rsidR="00F96E98" w:rsidRPr="0021739C">
          <w:rPr>
            <w:rFonts w:ascii="Times New Roman" w:eastAsia="Times New Roman" w:hAnsi="Times New Roman" w:cs="Times New Roman"/>
            <w:b/>
            <w:bCs/>
            <w:color w:val="3B3F4A"/>
            <w:kern w:val="36"/>
            <w:lang w:eastAsia="ru-RU"/>
          </w:rPr>
          <w:t>Влияние детских травм на развитие и реакции на последующие стрессы </w:t>
        </w:r>
      </w:hyperlink>
    </w:p>
    <w:p w:rsidR="00B66CA4" w:rsidRPr="0021739C" w:rsidRDefault="00B66CA4" w:rsidP="00B66C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3F4A"/>
          <w:kern w:val="36"/>
          <w:lang w:eastAsia="ru-RU"/>
        </w:rPr>
      </w:pPr>
    </w:p>
    <w:p w:rsidR="00F96E98" w:rsidRPr="0021739C" w:rsidRDefault="00F96E98" w:rsidP="00B66CA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Связь детских травм и дальнейшей реакции на стресс на возникновение ПТСР;</w:t>
      </w:r>
    </w:p>
    <w:p w:rsidR="00F96E98" w:rsidRPr="0021739C" w:rsidRDefault="00B66CA4" w:rsidP="00B66CA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А</w:t>
      </w:r>
      <w:r w:rsidR="00F96E98" w:rsidRPr="0021739C">
        <w:rPr>
          <w:rFonts w:ascii="Times New Roman" w:eastAsia="Times New Roman" w:hAnsi="Times New Roman" w:cs="Times New Roman"/>
          <w:color w:val="3E3E3E"/>
          <w:lang w:eastAsia="ru-RU"/>
        </w:rPr>
        <w:t>лгоритм работы с последствиями негативного детского опыта, с последствиями стресса, с ПТСР</w:t>
      </w: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.</w:t>
      </w:r>
    </w:p>
    <w:p w:rsidR="00B66CA4" w:rsidRPr="0021739C" w:rsidRDefault="00B66CA4" w:rsidP="00B66CA4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3E3E3E"/>
          <w:lang w:eastAsia="ru-RU"/>
        </w:rPr>
      </w:pPr>
    </w:p>
    <w:p w:rsidR="00F96E98" w:rsidRPr="0021739C" w:rsidRDefault="00F96E98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r w:rsidRPr="0021739C">
        <w:rPr>
          <w:color w:val="3B3F4A"/>
          <w:sz w:val="22"/>
          <w:szCs w:val="22"/>
        </w:rPr>
        <w:t>Последствия психической травмы, механизмы развития, симптоматика, течение, стратегия психотерапии</w:t>
      </w:r>
      <w:r w:rsidR="00F01377" w:rsidRPr="0021739C">
        <w:rPr>
          <w:color w:val="3B3F4A"/>
          <w:sz w:val="22"/>
          <w:szCs w:val="22"/>
        </w:rPr>
        <w:t>.</w:t>
      </w:r>
    </w:p>
    <w:p w:rsidR="00B66CA4" w:rsidRPr="0021739C" w:rsidRDefault="00B66CA4" w:rsidP="00F01377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3E3E3E"/>
          <w:lang w:eastAsia="ru-RU"/>
        </w:rPr>
      </w:pP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Классификация кризисных состояний. Понятие травмы в психотерапии.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Виды и особенности травм развития.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Влияние травм развития на мировоззрение, убеждения, образ жизни, поведение и особенности реагирования во взрослом возрасте.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Посттравматическое стрессовое расстройство (ПТСР).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Классификации ПТСР, основанные на тяжести и длительности расстройства.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Психологический портрет или личностные качества человека, пережившего психическую травму.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Стратегия психотерапии психических травм, ПТСР и последствий травм развития.</w:t>
      </w:r>
    </w:p>
    <w:p w:rsidR="00F01377" w:rsidRPr="0021739C" w:rsidRDefault="00F01377" w:rsidP="00F01377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3E3E3E"/>
          <w:lang w:eastAsia="ru-RU"/>
        </w:rPr>
      </w:pPr>
    </w:p>
    <w:p w:rsidR="00F96E98" w:rsidRPr="0021739C" w:rsidRDefault="00F96E98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r w:rsidRPr="0021739C">
        <w:rPr>
          <w:color w:val="3B3F4A"/>
          <w:sz w:val="22"/>
          <w:szCs w:val="22"/>
        </w:rPr>
        <w:t>Возрастные, экзистенциальные и духовные кризисы. Симптоматика, течение, стратегия психотерапии</w:t>
      </w:r>
      <w:r w:rsidR="00F01377" w:rsidRPr="0021739C">
        <w:rPr>
          <w:color w:val="3B3F4A"/>
          <w:sz w:val="22"/>
          <w:szCs w:val="22"/>
        </w:rPr>
        <w:t>.</w:t>
      </w:r>
    </w:p>
    <w:p w:rsidR="00F01377" w:rsidRPr="0021739C" w:rsidRDefault="00F01377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Внутренние кризисы, понятие и причины возникновения.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Возрастные кризисные периоды: психоаналитическая (</w:t>
      </w:r>
      <w:proofErr w:type="spellStart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психосексуальная</w:t>
      </w:r>
      <w:proofErr w:type="spellEnd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) концепция З. Фрейда, Эпигенетическая (психосоциальная) концепция Э. Эриксона.</w:t>
      </w:r>
    </w:p>
    <w:p w:rsidR="00F96E98" w:rsidRPr="0021739C" w:rsidRDefault="00F96E98" w:rsidP="00B13B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Экзистенциальные кризисы, клиника, течение.</w:t>
      </w:r>
      <w:r w:rsidR="00F01377"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 </w:t>
      </w: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Периоды актуализации экзистенциальных переживаний.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Психологический портрет человека в экзистенциальном кризисе. Особенности восприятия окружающей действительности.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Знакомство и работа с конечными данностями: «смерть», «свобода», «одиночество» (изоляция) и «бессмысленность».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Особенности, цель и принципы работы с экзистенциальными клиентами.</w:t>
      </w:r>
    </w:p>
    <w:p w:rsidR="00F96E98" w:rsidRPr="0021739C" w:rsidRDefault="00F96E98"/>
    <w:p w:rsidR="00F96E98" w:rsidRDefault="00F96E98" w:rsidP="00F01377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proofErr w:type="spellStart"/>
      <w:r w:rsidRPr="0021739C">
        <w:rPr>
          <w:color w:val="3B3F4A"/>
          <w:sz w:val="22"/>
          <w:szCs w:val="22"/>
        </w:rPr>
        <w:lastRenderedPageBreak/>
        <w:t>Эриксоновский</w:t>
      </w:r>
      <w:proofErr w:type="spellEnd"/>
      <w:r w:rsidRPr="0021739C">
        <w:rPr>
          <w:color w:val="3B3F4A"/>
          <w:sz w:val="22"/>
          <w:szCs w:val="22"/>
        </w:rPr>
        <w:t xml:space="preserve"> гипноз</w:t>
      </w:r>
      <w:r w:rsidR="00F01377" w:rsidRPr="0021739C">
        <w:rPr>
          <w:color w:val="3B3F4A"/>
          <w:sz w:val="22"/>
          <w:szCs w:val="22"/>
        </w:rPr>
        <w:t>.</w:t>
      </w:r>
    </w:p>
    <w:p w:rsidR="0021739C" w:rsidRPr="0021739C" w:rsidRDefault="0021739C" w:rsidP="00F01377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</w:p>
    <w:p w:rsidR="00F96E98" w:rsidRPr="0021739C" w:rsidRDefault="00F96E98" w:rsidP="006614B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Определение гипноза.</w:t>
      </w:r>
      <w:r w:rsidR="00F01377"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 </w:t>
      </w: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Краткая история гипноза.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Понятие бессознательного.</w:t>
      </w:r>
      <w:r w:rsidR="00F01377"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 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Понятие транса, виды транса и его признаки.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Калибровка, присоединение и ведение.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Особенности трансовой речи.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Структура гипнотического сеанса: «гипнотическая рамка».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Принцип утилизации.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Наведение транса фиксацией внимания.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Ресурсный транс как важная составляющая работы в </w:t>
      </w:r>
      <w:proofErr w:type="spellStart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Эриксоновском</w:t>
      </w:r>
      <w:proofErr w:type="spellEnd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 гипнозе.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Дополнительные техники наведения и углубления транса.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Создание замешательства.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Постановка </w:t>
      </w:r>
      <w:proofErr w:type="spellStart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сигналинга</w:t>
      </w:r>
      <w:proofErr w:type="spellEnd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 в трансе.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Классификация внушений в гипнозе: прямые, косвенные и открытые внушения, постгипнотические внушения.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Самогипноз.</w:t>
      </w:r>
    </w:p>
    <w:p w:rsidR="00F96E98" w:rsidRPr="0021739C" w:rsidRDefault="00F96E98" w:rsidP="00F01377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3E3E3E"/>
          <w:lang w:eastAsia="ru-RU"/>
        </w:rPr>
      </w:pPr>
    </w:p>
    <w:p w:rsidR="00F96E98" w:rsidRPr="0021739C" w:rsidRDefault="00F96E98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r w:rsidRPr="0021739C">
        <w:rPr>
          <w:color w:val="3B3F4A"/>
          <w:sz w:val="22"/>
          <w:szCs w:val="22"/>
        </w:rPr>
        <w:t>Границы и опоры в ТОП, основные методы работы</w:t>
      </w:r>
      <w:r w:rsidR="00F01377" w:rsidRPr="0021739C">
        <w:rPr>
          <w:color w:val="3B3F4A"/>
          <w:sz w:val="22"/>
          <w:szCs w:val="22"/>
        </w:rPr>
        <w:t>.</w:t>
      </w:r>
    </w:p>
    <w:p w:rsidR="00F01377" w:rsidRPr="0021739C" w:rsidRDefault="00F01377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</w:p>
    <w:p w:rsidR="00F01377" w:rsidRPr="0021739C" w:rsidRDefault="00F01377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Основные понятия ТОП.</w:t>
      </w:r>
    </w:p>
    <w:p w:rsidR="00F01377" w:rsidRPr="0021739C" w:rsidRDefault="00F01377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Различные подходы и направления в Телесно-ориентированной психотерапии</w:t>
      </w:r>
      <w:r w:rsidR="006C4A4A" w:rsidRPr="0021739C">
        <w:rPr>
          <w:rFonts w:ascii="Times New Roman" w:eastAsia="Times New Roman" w:hAnsi="Times New Roman" w:cs="Times New Roman"/>
          <w:color w:val="3E3E3E"/>
          <w:lang w:eastAsia="ru-RU"/>
        </w:rPr>
        <w:t>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Базовое понятие границ в Телесно-ориентированной психотерапии.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Причины нарушений границ и их проявления.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Способы работы с границами, структурная и диагностическая работа.</w:t>
      </w:r>
    </w:p>
    <w:p w:rsidR="00F96E98" w:rsidRPr="0021739C" w:rsidRDefault="00F96E98" w:rsidP="00F013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Различные виды опор, как они работают.</w:t>
      </w:r>
    </w:p>
    <w:p w:rsidR="00F96E98" w:rsidRPr="0021739C" w:rsidRDefault="00F96E98"/>
    <w:p w:rsidR="00F96E98" w:rsidRPr="0021739C" w:rsidRDefault="00F96E98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r w:rsidRPr="0021739C">
        <w:rPr>
          <w:color w:val="3B3F4A"/>
          <w:sz w:val="22"/>
          <w:szCs w:val="22"/>
        </w:rPr>
        <w:t>Основные принципы работы, первичная диагностика и стратегия работы в ТОП</w:t>
      </w:r>
      <w:r w:rsidR="006C4A4A" w:rsidRPr="0021739C">
        <w:rPr>
          <w:color w:val="3B3F4A"/>
          <w:sz w:val="22"/>
          <w:szCs w:val="22"/>
        </w:rPr>
        <w:t>.</w:t>
      </w:r>
    </w:p>
    <w:p w:rsidR="006C4A4A" w:rsidRPr="0021739C" w:rsidRDefault="006C4A4A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</w:p>
    <w:p w:rsidR="00F96E98" w:rsidRPr="0021739C" w:rsidRDefault="00F96E98" w:rsidP="006C4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Составление терапевтического контракта в Телесно-ориентированной психотерапии. Влияние контракта на терапевтический процесс. Основные «законы» и принципы клиентской работы.</w:t>
      </w:r>
    </w:p>
    <w:p w:rsidR="00F96E98" w:rsidRPr="0021739C" w:rsidRDefault="00F96E98" w:rsidP="006C4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Сбор информации, диагностическая оценка предъявляемой информации, считывание телесной информации. Построение терапевтической стратегии и тактики.</w:t>
      </w:r>
    </w:p>
    <w:p w:rsidR="00F96E98" w:rsidRPr="0021739C" w:rsidRDefault="00F96E98" w:rsidP="006C4A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Перенос и </w:t>
      </w:r>
      <w:proofErr w:type="spellStart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контрперенос</w:t>
      </w:r>
      <w:proofErr w:type="spellEnd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 в телесной психотерапии, проективная идентификация. Безопасность в Телесно-ориентированной психотерапии.</w:t>
      </w:r>
    </w:p>
    <w:p w:rsidR="006C4A4A" w:rsidRPr="0021739C" w:rsidRDefault="006C4A4A" w:rsidP="0021739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</w:p>
    <w:p w:rsidR="00F96E98" w:rsidRPr="0021739C" w:rsidRDefault="00F96E98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r w:rsidRPr="0021739C">
        <w:rPr>
          <w:color w:val="3B3F4A"/>
          <w:sz w:val="22"/>
          <w:szCs w:val="22"/>
        </w:rPr>
        <w:t>Психотерапия кризисных состояний и психической травмы</w:t>
      </w:r>
      <w:r w:rsidR="006C4A4A" w:rsidRPr="0021739C">
        <w:rPr>
          <w:color w:val="3B3F4A"/>
          <w:sz w:val="22"/>
          <w:szCs w:val="22"/>
        </w:rPr>
        <w:t>.</w:t>
      </w:r>
    </w:p>
    <w:p w:rsidR="006C4A4A" w:rsidRPr="0021739C" w:rsidRDefault="006C4A4A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</w:p>
    <w:p w:rsidR="00F96E98" w:rsidRPr="0021739C" w:rsidRDefault="00F96E98" w:rsidP="00310110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Первая встреча с пациентом. Ошибки, допускаемые специалистами в начале работы с пациентами, пережившими тяжелые травмирующие </w:t>
      </w:r>
      <w:proofErr w:type="spellStart"/>
      <w:proofErr w:type="gramStart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ситуации.Создание</w:t>
      </w:r>
      <w:proofErr w:type="spellEnd"/>
      <w:proofErr w:type="gramEnd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 зоны доверия и безопасности, формирование раппорта, присоединение и ведение пациента.</w:t>
      </w:r>
    </w:p>
    <w:p w:rsidR="00F96E98" w:rsidRPr="0021739C" w:rsidRDefault="00F96E98" w:rsidP="00F96E98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Упражнения, формирующие состояние безопасности, создание ресурсных состояний, работа с границами, агрессией в Телесно-ориентированной психотерапии.</w:t>
      </w:r>
    </w:p>
    <w:p w:rsidR="00F96E98" w:rsidRPr="0021739C" w:rsidRDefault="00F96E98" w:rsidP="00F96E98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Десенсибилизация негативных переживаний и чувств с помощью когнитивных методов, ДПДГ, техник Арт-терапии и Телесно-ориентированной психотерапии.</w:t>
      </w:r>
    </w:p>
    <w:p w:rsidR="006C4A4A" w:rsidRPr="0021739C" w:rsidRDefault="006C4A4A" w:rsidP="006C4A4A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</w:p>
    <w:p w:rsidR="00F96E98" w:rsidRPr="0021739C" w:rsidRDefault="006C4A4A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r w:rsidRPr="0021739C">
        <w:rPr>
          <w:color w:val="3B3F4A"/>
          <w:sz w:val="22"/>
          <w:szCs w:val="22"/>
        </w:rPr>
        <w:t>Г</w:t>
      </w:r>
      <w:r w:rsidR="00F96E98" w:rsidRPr="0021739C">
        <w:rPr>
          <w:color w:val="3B3F4A"/>
          <w:sz w:val="22"/>
          <w:szCs w:val="22"/>
        </w:rPr>
        <w:t xml:space="preserve">ипноз Дэвида </w:t>
      </w:r>
      <w:proofErr w:type="spellStart"/>
      <w:r w:rsidR="00F96E98" w:rsidRPr="0021739C">
        <w:rPr>
          <w:color w:val="3B3F4A"/>
          <w:sz w:val="22"/>
          <w:szCs w:val="22"/>
        </w:rPr>
        <w:t>Гроува</w:t>
      </w:r>
      <w:proofErr w:type="spellEnd"/>
      <w:r w:rsidR="00F96E98" w:rsidRPr="0021739C">
        <w:rPr>
          <w:color w:val="3B3F4A"/>
          <w:sz w:val="22"/>
          <w:szCs w:val="22"/>
        </w:rPr>
        <w:t xml:space="preserve"> в работе с травмой</w:t>
      </w:r>
      <w:r w:rsidRPr="0021739C">
        <w:rPr>
          <w:color w:val="3B3F4A"/>
          <w:sz w:val="22"/>
          <w:szCs w:val="22"/>
        </w:rPr>
        <w:t>.</w:t>
      </w:r>
    </w:p>
    <w:p w:rsidR="006C4A4A" w:rsidRPr="0021739C" w:rsidRDefault="006C4A4A" w:rsidP="00F96E98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</w:p>
    <w:p w:rsidR="00E31B83" w:rsidRPr="0021739C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Пространство терапевтической работы Дэвида </w:t>
      </w:r>
      <w:proofErr w:type="spellStart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Гроува</w:t>
      </w:r>
      <w:proofErr w:type="spellEnd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 — четыре квадранта исследования внутреннего опыта.</w:t>
      </w:r>
    </w:p>
    <w:p w:rsidR="00E31B83" w:rsidRPr="0021739C" w:rsidRDefault="006C4A4A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Г</w:t>
      </w:r>
      <w:r w:rsidR="00E31B83"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ипноз Дэвида </w:t>
      </w:r>
      <w:proofErr w:type="spellStart"/>
      <w:r w:rsidR="00E31B83" w:rsidRPr="0021739C">
        <w:rPr>
          <w:rFonts w:ascii="Times New Roman" w:eastAsia="Times New Roman" w:hAnsi="Times New Roman" w:cs="Times New Roman"/>
          <w:color w:val="3E3E3E"/>
          <w:lang w:eastAsia="ru-RU"/>
        </w:rPr>
        <w:t>Гроува</w:t>
      </w:r>
      <w:proofErr w:type="spellEnd"/>
      <w:r w:rsidR="00E31B83"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 в работе с глубинной травмой. </w:t>
      </w:r>
      <w:proofErr w:type="spellStart"/>
      <w:r w:rsidR="00E31B83" w:rsidRPr="0021739C">
        <w:rPr>
          <w:rFonts w:ascii="Times New Roman" w:eastAsia="Times New Roman" w:hAnsi="Times New Roman" w:cs="Times New Roman"/>
          <w:color w:val="3E3E3E"/>
          <w:lang w:eastAsia="ru-RU"/>
        </w:rPr>
        <w:t>Психокартография</w:t>
      </w:r>
      <w:proofErr w:type="spellEnd"/>
      <w:r w:rsidR="00E31B83"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. </w:t>
      </w:r>
    </w:p>
    <w:p w:rsidR="00E31B83" w:rsidRPr="0021739C" w:rsidRDefault="00E31B83" w:rsidP="00E31B83">
      <w:pPr>
        <w:rPr>
          <w:lang w:eastAsia="ru-RU"/>
        </w:rPr>
      </w:pPr>
    </w:p>
    <w:p w:rsidR="00E31B83" w:rsidRPr="0021739C" w:rsidRDefault="00E31B83" w:rsidP="00E31B83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r w:rsidRPr="0021739C">
        <w:rPr>
          <w:color w:val="3B3F4A"/>
          <w:sz w:val="22"/>
          <w:szCs w:val="22"/>
        </w:rPr>
        <w:t>Психотерапевтическая помощь при горе, утрате, суицидах</w:t>
      </w:r>
      <w:r w:rsidR="006C4A4A" w:rsidRPr="0021739C">
        <w:rPr>
          <w:color w:val="3B3F4A"/>
          <w:sz w:val="22"/>
          <w:szCs w:val="22"/>
        </w:rPr>
        <w:t>.</w:t>
      </w:r>
    </w:p>
    <w:p w:rsidR="006C4A4A" w:rsidRPr="0021739C" w:rsidRDefault="006C4A4A" w:rsidP="00E31B83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</w:p>
    <w:p w:rsidR="00E31B83" w:rsidRPr="0021739C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Горе как закономерный и необходимый процесс переживания утраты. Основные этапы переживания.</w:t>
      </w:r>
    </w:p>
    <w:p w:rsidR="00E31B83" w:rsidRPr="0021739C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lastRenderedPageBreak/>
        <w:t xml:space="preserve">Понятие и психологическая картина острого горя. Нормальная динамика и патологическое горе. Факторы, влияющие на процесс </w:t>
      </w:r>
      <w:proofErr w:type="spellStart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горевания</w:t>
      </w:r>
      <w:proofErr w:type="spellEnd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. Задачи горя. Понимание сущности психологических процессов при утрате.</w:t>
      </w:r>
    </w:p>
    <w:p w:rsidR="00E31B83" w:rsidRPr="0021739C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Состояния в процессе </w:t>
      </w:r>
      <w:proofErr w:type="spellStart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горевания</w:t>
      </w:r>
      <w:proofErr w:type="spellEnd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, требующие психотерапии. Модели психологической помощи. Цели консультации и психотерапии. Основные приемы установления контакта и взаимодействия, принципы работы с горюющим клиентом. Предварительное горе.</w:t>
      </w:r>
    </w:p>
    <w:p w:rsidR="00E31B83" w:rsidRPr="0021739C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Работа с детьми, пережившими утрату близкого человека. Горе в семейной системе.</w:t>
      </w:r>
    </w:p>
    <w:p w:rsidR="00E31B83" w:rsidRPr="0021739C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Анализ этапов суицидального поведения. Возможности и задачи психологической помощи на каждом этапе.</w:t>
      </w:r>
    </w:p>
    <w:p w:rsidR="00E31B83" w:rsidRPr="0021739C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Факторы суицидального риска.</w:t>
      </w:r>
    </w:p>
    <w:p w:rsidR="006C4A4A" w:rsidRPr="0021739C" w:rsidRDefault="006C4A4A" w:rsidP="006C4A4A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</w:p>
    <w:p w:rsidR="00E31B83" w:rsidRPr="0021739C" w:rsidRDefault="00E31B83" w:rsidP="00E31B83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r w:rsidRPr="0021739C">
        <w:rPr>
          <w:color w:val="3B3F4A"/>
          <w:sz w:val="22"/>
          <w:szCs w:val="22"/>
        </w:rPr>
        <w:t>Телесно-ориентированная психотерапия в работе с психической травмой и кризисными состояниями</w:t>
      </w:r>
      <w:r w:rsidR="006C4A4A" w:rsidRPr="0021739C">
        <w:rPr>
          <w:color w:val="3B3F4A"/>
          <w:sz w:val="22"/>
          <w:szCs w:val="22"/>
        </w:rPr>
        <w:t>.</w:t>
      </w:r>
    </w:p>
    <w:p w:rsidR="006C4A4A" w:rsidRPr="0021739C" w:rsidRDefault="006C4A4A" w:rsidP="00E31B83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</w:p>
    <w:p w:rsidR="00E31B83" w:rsidRPr="0021739C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Классификация кризисных состояний. Понятие травмы в психотерапии.</w:t>
      </w:r>
      <w:r w:rsidR="006C4A4A"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 Виды травм.</w:t>
      </w:r>
    </w:p>
    <w:p w:rsidR="00E31B83" w:rsidRPr="0021739C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Последствия стрессовых событий: психических и физических травм, катастроф, участия в военных действиях и др.</w:t>
      </w:r>
    </w:p>
    <w:p w:rsidR="00E31B83" w:rsidRPr="0021739C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Суицидальное поведение вне зависимости от мотивации.</w:t>
      </w:r>
    </w:p>
    <w:p w:rsidR="00E31B83" w:rsidRPr="0021739C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Нормальное и патологическое течение горя, утраты, расставания.</w:t>
      </w:r>
    </w:p>
    <w:p w:rsidR="00E31B83" w:rsidRPr="0021739C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Последствия физического, эмоционального и сексуального насилия.</w:t>
      </w:r>
    </w:p>
    <w:p w:rsidR="00E31B83" w:rsidRPr="0021739C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Нормальное и патологическое течение возрастных, экзистенциальных и трансформационных кризисов.</w:t>
      </w:r>
    </w:p>
    <w:p w:rsidR="00E31B83" w:rsidRPr="0021739C" w:rsidRDefault="00E31B83" w:rsidP="006C4A4A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Посттравматическое стрессовое расстройство как отсроченная реакция на стресс. Клиническая картина, варианты течения, прогноз, исход. </w:t>
      </w:r>
    </w:p>
    <w:p w:rsidR="006C4A4A" w:rsidRPr="0021739C" w:rsidRDefault="006C4A4A" w:rsidP="006C4A4A">
      <w:p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3E3E3E"/>
          <w:lang w:eastAsia="ru-RU"/>
        </w:rPr>
      </w:pPr>
    </w:p>
    <w:p w:rsidR="00E31B83" w:rsidRPr="0021739C" w:rsidRDefault="00E31B83" w:rsidP="00E31B83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r w:rsidRPr="0021739C">
        <w:rPr>
          <w:color w:val="3B3F4A"/>
          <w:sz w:val="22"/>
          <w:szCs w:val="22"/>
        </w:rPr>
        <w:t>Работа с травмой и кризисными состояниями в Арт-терапии</w:t>
      </w:r>
      <w:r w:rsidR="006C4A4A" w:rsidRPr="0021739C">
        <w:rPr>
          <w:color w:val="3B3F4A"/>
          <w:sz w:val="22"/>
          <w:szCs w:val="22"/>
        </w:rPr>
        <w:t>.</w:t>
      </w:r>
    </w:p>
    <w:p w:rsidR="006C4A4A" w:rsidRPr="0021739C" w:rsidRDefault="006C4A4A" w:rsidP="00E31B83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</w:p>
    <w:p w:rsidR="00E31B83" w:rsidRPr="0021739C" w:rsidRDefault="00E31B83" w:rsidP="00E31B83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Helvetica" w:eastAsia="Times New Roman" w:hAnsi="Helvetica" w:cs="Helvetica"/>
          <w:color w:val="3E3E3E"/>
          <w:lang w:eastAsia="ru-RU"/>
        </w:rPr>
        <w:t>«</w:t>
      </w: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Детский рисунок» — получение доступа к вытесненному детскому травматическому материалу и отработка ранних детских переживаний, возвращение сил и ресурсов, утраченных в травмах</w:t>
      </w:r>
      <w:r w:rsidR="006C4A4A" w:rsidRPr="0021739C">
        <w:rPr>
          <w:rFonts w:ascii="Times New Roman" w:eastAsia="Times New Roman" w:hAnsi="Times New Roman" w:cs="Times New Roman"/>
          <w:color w:val="3E3E3E"/>
          <w:lang w:eastAsia="ru-RU"/>
        </w:rPr>
        <w:t>.</w:t>
      </w:r>
    </w:p>
    <w:p w:rsidR="00E31B83" w:rsidRPr="0021739C" w:rsidRDefault="00E31B83" w:rsidP="00E31B83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proofErr w:type="spellStart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мандала</w:t>
      </w:r>
      <w:proofErr w:type="spellEnd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 </w:t>
      </w:r>
      <w:proofErr w:type="spellStart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отреагирования</w:t>
      </w:r>
      <w:proofErr w:type="spellEnd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 и трансформации негативных переживаний и чувств</w:t>
      </w:r>
      <w:r w:rsidR="006C4A4A" w:rsidRPr="0021739C">
        <w:rPr>
          <w:rFonts w:ascii="Times New Roman" w:eastAsia="Times New Roman" w:hAnsi="Times New Roman" w:cs="Times New Roman"/>
          <w:color w:val="3E3E3E"/>
          <w:lang w:eastAsia="ru-RU"/>
        </w:rPr>
        <w:t>.</w:t>
      </w:r>
    </w:p>
    <w:p w:rsidR="00E31B83" w:rsidRPr="0021739C" w:rsidRDefault="00E31B83" w:rsidP="00E31B83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«Прощальная открытка» — работа с горем, отработка темы прощания</w:t>
      </w:r>
      <w:r w:rsidR="006C4A4A" w:rsidRPr="0021739C">
        <w:rPr>
          <w:rFonts w:ascii="Times New Roman" w:eastAsia="Times New Roman" w:hAnsi="Times New Roman" w:cs="Times New Roman"/>
          <w:color w:val="3E3E3E"/>
          <w:lang w:eastAsia="ru-RU"/>
        </w:rPr>
        <w:t>.</w:t>
      </w:r>
    </w:p>
    <w:p w:rsidR="00E31B83" w:rsidRPr="0021739C" w:rsidRDefault="00E31B83" w:rsidP="00E31B83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«Картина в рамке» — работа с пугающими клиента чувствами</w:t>
      </w:r>
      <w:r w:rsidR="006C4A4A" w:rsidRPr="0021739C">
        <w:rPr>
          <w:rFonts w:ascii="Times New Roman" w:eastAsia="Times New Roman" w:hAnsi="Times New Roman" w:cs="Times New Roman"/>
          <w:color w:val="3E3E3E"/>
          <w:lang w:eastAsia="ru-RU"/>
        </w:rPr>
        <w:t>.</w:t>
      </w:r>
    </w:p>
    <w:p w:rsidR="006C4A4A" w:rsidRPr="0021739C" w:rsidRDefault="006C4A4A" w:rsidP="0021739C">
      <w:p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3E3E3E"/>
          <w:lang w:eastAsia="ru-RU"/>
        </w:rPr>
      </w:pPr>
    </w:p>
    <w:p w:rsidR="00E31B83" w:rsidRPr="0021739C" w:rsidRDefault="00E31B83" w:rsidP="00E31B83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  <w:r w:rsidRPr="0021739C">
        <w:rPr>
          <w:color w:val="3B3F4A"/>
          <w:sz w:val="22"/>
          <w:szCs w:val="22"/>
        </w:rPr>
        <w:t>Основы метода ДПДГ, механизм, этапы работы</w:t>
      </w:r>
      <w:r w:rsidR="0021739C" w:rsidRPr="0021739C">
        <w:rPr>
          <w:color w:val="3B3F4A"/>
          <w:sz w:val="22"/>
          <w:szCs w:val="22"/>
        </w:rPr>
        <w:t>.</w:t>
      </w:r>
    </w:p>
    <w:p w:rsidR="0021739C" w:rsidRPr="0021739C" w:rsidRDefault="0021739C" w:rsidP="00E31B83">
      <w:pPr>
        <w:pStyle w:val="1"/>
        <w:shd w:val="clear" w:color="auto" w:fill="FFFFFF"/>
        <w:spacing w:before="0" w:beforeAutospacing="0" w:after="0" w:afterAutospacing="0"/>
        <w:jc w:val="center"/>
        <w:rPr>
          <w:color w:val="3B3F4A"/>
          <w:sz w:val="22"/>
          <w:szCs w:val="22"/>
        </w:rPr>
      </w:pPr>
    </w:p>
    <w:p w:rsidR="00E31B83" w:rsidRPr="0021739C" w:rsidRDefault="00E31B83" w:rsidP="00E31B83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Стадии, особенности проведения терапевтического сеанса ДПДГ.</w:t>
      </w:r>
    </w:p>
    <w:p w:rsidR="00E31B83" w:rsidRPr="0021739C" w:rsidRDefault="00E31B83" w:rsidP="00E31B83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 xml:space="preserve">Работа с ресурсами при помощи ДПДГ. Техники </w:t>
      </w:r>
      <w:proofErr w:type="spellStart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контейнирования</w:t>
      </w:r>
      <w:proofErr w:type="spellEnd"/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, Островок безопасности и другие ресурсные техники.</w:t>
      </w:r>
    </w:p>
    <w:p w:rsidR="00E31B83" w:rsidRPr="0021739C" w:rsidRDefault="00E31B83" w:rsidP="00E31B83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Практика работы с ресурсными техниками</w:t>
      </w:r>
    </w:p>
    <w:p w:rsidR="00E31B83" w:rsidRPr="0021739C" w:rsidRDefault="00E31B83" w:rsidP="00E31B83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E3E3E"/>
          <w:lang w:eastAsia="ru-RU"/>
        </w:rPr>
      </w:pPr>
      <w:r w:rsidRPr="0021739C">
        <w:rPr>
          <w:rFonts w:ascii="Times New Roman" w:eastAsia="Times New Roman" w:hAnsi="Times New Roman" w:cs="Times New Roman"/>
          <w:color w:val="3E3E3E"/>
          <w:lang w:eastAsia="ru-RU"/>
        </w:rPr>
        <w:t>Возможности самопомощи с использованием ДПДГ.</w:t>
      </w:r>
      <w:bookmarkStart w:id="0" w:name="_GoBack"/>
      <w:bookmarkEnd w:id="0"/>
    </w:p>
    <w:sectPr w:rsidR="00E31B83" w:rsidRPr="0021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928"/>
    <w:multiLevelType w:val="multilevel"/>
    <w:tmpl w:val="F262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A42554"/>
    <w:multiLevelType w:val="multilevel"/>
    <w:tmpl w:val="8E10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001486"/>
    <w:multiLevelType w:val="multilevel"/>
    <w:tmpl w:val="F3FC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1771DC"/>
    <w:multiLevelType w:val="multilevel"/>
    <w:tmpl w:val="A298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C62C69"/>
    <w:multiLevelType w:val="multilevel"/>
    <w:tmpl w:val="F950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FE3E5E"/>
    <w:multiLevelType w:val="multilevel"/>
    <w:tmpl w:val="ADD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E159A6"/>
    <w:multiLevelType w:val="multilevel"/>
    <w:tmpl w:val="171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9F1720"/>
    <w:multiLevelType w:val="multilevel"/>
    <w:tmpl w:val="B002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2A043A"/>
    <w:multiLevelType w:val="multilevel"/>
    <w:tmpl w:val="8FEA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3E5F08"/>
    <w:multiLevelType w:val="hybridMultilevel"/>
    <w:tmpl w:val="F8E03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E64B3"/>
    <w:multiLevelType w:val="multilevel"/>
    <w:tmpl w:val="C494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54004D"/>
    <w:multiLevelType w:val="multilevel"/>
    <w:tmpl w:val="71DE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3D1C44"/>
    <w:multiLevelType w:val="multilevel"/>
    <w:tmpl w:val="3C48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730667"/>
    <w:multiLevelType w:val="multilevel"/>
    <w:tmpl w:val="9F0C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B6753C"/>
    <w:multiLevelType w:val="multilevel"/>
    <w:tmpl w:val="BB72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A445C7"/>
    <w:multiLevelType w:val="multilevel"/>
    <w:tmpl w:val="6CF8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F826E5"/>
    <w:multiLevelType w:val="multilevel"/>
    <w:tmpl w:val="C486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2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14"/>
  </w:num>
  <w:num w:numId="10">
    <w:abstractNumId w:val="10"/>
  </w:num>
  <w:num w:numId="11">
    <w:abstractNumId w:val="4"/>
  </w:num>
  <w:num w:numId="12">
    <w:abstractNumId w:val="8"/>
  </w:num>
  <w:num w:numId="13">
    <w:abstractNumId w:val="15"/>
  </w:num>
  <w:num w:numId="14">
    <w:abstractNumId w:val="1"/>
  </w:num>
  <w:num w:numId="15">
    <w:abstractNumId w:val="1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98"/>
    <w:rsid w:val="0021739C"/>
    <w:rsid w:val="00312E4A"/>
    <w:rsid w:val="006C4A4A"/>
    <w:rsid w:val="0078212E"/>
    <w:rsid w:val="00B66CA4"/>
    <w:rsid w:val="00C50715"/>
    <w:rsid w:val="00DE3DC4"/>
    <w:rsid w:val="00E31B83"/>
    <w:rsid w:val="00EA5F0C"/>
    <w:rsid w:val="00F01377"/>
    <w:rsid w:val="00F20E21"/>
    <w:rsid w:val="00F9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EE016-6577-4162-8B35-16F25D60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6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E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B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6E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Hyperlink"/>
    <w:basedOn w:val="a0"/>
    <w:uiPriority w:val="99"/>
    <w:semiHidden/>
    <w:unhideWhenUsed/>
    <w:rsid w:val="00F96E98"/>
    <w:rPr>
      <w:color w:val="0000FF"/>
      <w:u w:val="single"/>
    </w:rPr>
  </w:style>
  <w:style w:type="character" w:customStyle="1" w:styleId="bsearchhighlight">
    <w:name w:val="bsearch_highlight"/>
    <w:basedOn w:val="a0"/>
    <w:rsid w:val="00F96E98"/>
  </w:style>
  <w:style w:type="character" w:styleId="a4">
    <w:name w:val="Emphasis"/>
    <w:basedOn w:val="a0"/>
    <w:uiPriority w:val="20"/>
    <w:qFormat/>
    <w:rsid w:val="00F96E98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E31B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List Paragraph"/>
    <w:basedOn w:val="a"/>
    <w:uiPriority w:val="34"/>
    <w:qFormat/>
    <w:rsid w:val="00B66CA4"/>
    <w:pPr>
      <w:ind w:left="720"/>
      <w:contextualSpacing/>
    </w:pPr>
  </w:style>
  <w:style w:type="character" w:styleId="a6">
    <w:name w:val="Strong"/>
    <w:basedOn w:val="a0"/>
    <w:uiPriority w:val="22"/>
    <w:qFormat/>
    <w:rsid w:val="00217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inst.moscow/zapis-vebinar-vliianie-detskikh-travm-na-razv-10-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Соборова</dc:creator>
  <cp:keywords/>
  <dc:description/>
  <cp:lastModifiedBy>Татьяна Соборова</cp:lastModifiedBy>
  <cp:revision>3</cp:revision>
  <dcterms:created xsi:type="dcterms:W3CDTF">2023-04-25T13:59:00Z</dcterms:created>
  <dcterms:modified xsi:type="dcterms:W3CDTF">2024-06-24T11:46:00Z</dcterms:modified>
</cp:coreProperties>
</file>