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FB" w:rsidRPr="008D074E" w:rsidRDefault="00E65BFB" w:rsidP="00437D0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74E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ИТОГОВОМУ ЭКЗАМЕНУ </w:t>
      </w:r>
    </w:p>
    <w:p w:rsidR="00E65BFB" w:rsidRPr="008D074E" w:rsidRDefault="00E65BFB" w:rsidP="00437D0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74E">
        <w:rPr>
          <w:rFonts w:ascii="Times New Roman" w:hAnsi="Times New Roman" w:cs="Times New Roman"/>
          <w:b/>
          <w:bCs/>
          <w:sz w:val="28"/>
          <w:szCs w:val="28"/>
        </w:rPr>
        <w:t>ПО НАПРАВЛЕНИЯМ И МЕТОДАМ ПСИХОЛОГИЧЕСКОЙ КОРРЕКЦИИ И ПСИХОТЕРАПИИ</w:t>
      </w:r>
    </w:p>
    <w:p w:rsidR="00B91621" w:rsidRPr="008D074E" w:rsidRDefault="00E65BFB" w:rsidP="00437D0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программы </w:t>
      </w:r>
      <w:r w:rsidR="00B91621" w:rsidRPr="008D07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«АРТТЕРАПИЯ»</w:t>
      </w:r>
    </w:p>
    <w:p w:rsidR="00B87A77" w:rsidRPr="008D074E" w:rsidRDefault="00B87A77" w:rsidP="00B87A7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8D07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Вопросы под * для слушателей, у кого в программу включены данные модули.</w:t>
      </w:r>
    </w:p>
    <w:p w:rsidR="001F0F8D" w:rsidRPr="008D074E" w:rsidRDefault="001F0F8D" w:rsidP="001A1182">
      <w:pPr>
        <w:pStyle w:val="1"/>
        <w:tabs>
          <w:tab w:val="left" w:pos="10560"/>
        </w:tabs>
        <w:spacing w:before="0" w:after="0" w:line="300" w:lineRule="auto"/>
        <w:ind w:left="-993"/>
        <w:jc w:val="center"/>
        <w:rPr>
          <w:sz w:val="24"/>
          <w:szCs w:val="24"/>
        </w:rPr>
      </w:pPr>
      <w:r w:rsidRPr="008D074E">
        <w:rPr>
          <w:sz w:val="24"/>
          <w:szCs w:val="24"/>
        </w:rPr>
        <w:t>БАЗОВЫЕ ТЕХНИКИ АРТТЕРАПИИ, РАБОТА С РИСУНКОМ</w:t>
      </w:r>
    </w:p>
    <w:p w:rsidR="00B1448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</w:t>
      </w:r>
      <w:r w:rsidR="00B144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D55F9B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собенности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55F9B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метафоричность, </w:t>
      </w:r>
      <w:proofErr w:type="spellStart"/>
      <w:r w:rsidR="00D55F9B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триадичност</w:t>
      </w:r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ресурсность</w:t>
      </w:r>
      <w:proofErr w:type="spellEnd"/>
    </w:p>
    <w:p w:rsidR="002552CD" w:rsidRPr="008D074E" w:rsidRDefault="00790441" w:rsidP="00992E6E">
      <w:pPr>
        <w:pStyle w:val="a3"/>
        <w:spacing w:after="0" w:line="240" w:lineRule="auto"/>
        <w:ind w:left="-5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Понятие к</w:t>
      </w:r>
      <w:r w:rsidR="00B144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реативност</w:t>
      </w:r>
      <w:r w:rsidR="00A4212B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="00B144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Психологические и терапевтические механизмы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F0F8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психоаналитическая, психодинамическая, гуманистическая, экзистенциальная,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трансперсональная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F0F8D" w:rsidRPr="008D074E" w:rsidRDefault="00DD1886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направления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краткая характеристика, особенности.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Изотерапия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сказкотерапия, </w:t>
      </w:r>
      <w:r w:rsidR="00B144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музыкотерапия,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цветотерапия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библиотерапия, песочная терапия,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фильмо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-, фото-,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видеотерапия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маскотерапия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куклотерапия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 с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мандалами</w:t>
      </w:r>
      <w:proofErr w:type="spellEnd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глинотерапия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МАК</w:t>
      </w:r>
      <w:r w:rsidR="001F0F8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1F0F8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Основные прин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ципы взаимодействия клиента и терапевта в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Этапы и основные составляющие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арттерапевтического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процесса. Прояснение запроса, диагностика состояния, разработка стратегии ведения клиента.</w:t>
      </w:r>
    </w:p>
    <w:p w:rsidR="00790441" w:rsidRPr="008D074E" w:rsidRDefault="00A4212B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применения художественных материалов в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Пастель, гуашь, акварель, пластичные материалы. </w:t>
      </w:r>
    </w:p>
    <w:p w:rsidR="002552C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принципы работы с рисунком, диагностические и терапевтические возможности. </w:t>
      </w:r>
    </w:p>
    <w:p w:rsidR="001F0F8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Рисуночные техники </w:t>
      </w:r>
      <w:r w:rsidR="00B90A6A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90A6A"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Текущее-желаемое», «</w:t>
      </w:r>
      <w:r w:rsidR="00FA782B"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</w:t>
      </w:r>
      <w:r w:rsidR="00B90A6A"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DD1886"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цели, задачи,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описание техник и показания к их применению. </w:t>
      </w:r>
    </w:p>
    <w:p w:rsidR="00FA782B" w:rsidRPr="008D074E" w:rsidRDefault="00FA782B" w:rsidP="00E54AA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Рисуночная техника «</w:t>
      </w:r>
      <w:r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Автопортрет»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цели, задачи,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техники и показание к ее применению. Особенности проведения в групповом формате.</w:t>
      </w:r>
    </w:p>
    <w:p w:rsidR="002552CD" w:rsidRPr="008D074E" w:rsidRDefault="00DD1886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2552C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ехники </w:t>
      </w:r>
      <w:r w:rsidR="002552CD"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«Работа с симптомом», «Диалог»</w:t>
      </w:r>
      <w:r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8D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цели, задачи, </w:t>
      </w:r>
      <w:r w:rsidR="002552C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описание техник и показания к их применению. </w:t>
      </w:r>
    </w:p>
    <w:p w:rsidR="004575A6" w:rsidRPr="008D074E" w:rsidRDefault="004575A6" w:rsidP="00992E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Группов</w:t>
      </w:r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работа в </w:t>
      </w:r>
      <w:proofErr w:type="spellStart"/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="00790441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техника "</w:t>
      </w:r>
      <w:r w:rsidR="0033793F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Герб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"– описание техник</w:t>
      </w:r>
      <w:r w:rsidR="002552C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показания к </w:t>
      </w:r>
      <w:r w:rsidR="002552C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применению. </w:t>
      </w:r>
    </w:p>
    <w:p w:rsidR="001F0F8D" w:rsidRPr="008D074E" w:rsidRDefault="001F0F8D" w:rsidP="00992E6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 с сопротивлением,</w:t>
      </w:r>
      <w:r w:rsid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переносом</w:t>
      </w:r>
      <w:r w:rsidR="006C21B5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C21B5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контрпереносом</w:t>
      </w:r>
      <w:proofErr w:type="spellEnd"/>
      <w:r w:rsid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0F8D" w:rsidRPr="008D074E" w:rsidRDefault="001F0F8D" w:rsidP="00E65BFB">
      <w:pPr>
        <w:spacing w:line="240" w:lineRule="auto"/>
        <w:ind w:left="-993"/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1F0F8D" w:rsidRPr="008D074E" w:rsidRDefault="001F0F8D" w:rsidP="001A1182">
      <w:pPr>
        <w:spacing w:line="300" w:lineRule="auto"/>
        <w:ind w:left="-993"/>
        <w:jc w:val="center"/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8D074E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СКАЗКОТЕРАПИЯ</w:t>
      </w:r>
      <w:r w:rsidR="005443E4" w:rsidRPr="008D074E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(для программ, где есть данный модуль)</w:t>
      </w:r>
    </w:p>
    <w:p w:rsidR="001F0F8D" w:rsidRPr="008D074E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Диагностические и терапевтические возможности сказкотерапии. Основные психологические механизмы воздействия сказок. </w:t>
      </w:r>
    </w:p>
    <w:p w:rsidR="00F47ED5" w:rsidRPr="008D074E" w:rsidRDefault="001F0F8D" w:rsidP="00E042A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Архетип и символика сказки. </w:t>
      </w:r>
    </w:p>
    <w:p w:rsidR="008143DC" w:rsidRPr="008D074E" w:rsidRDefault="001F0F8D" w:rsidP="00E042A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Основные принципы написания сказки. Варианты создания клиентской сказки, её диагностическое значение, пути интерпретации.</w:t>
      </w:r>
    </w:p>
    <w:p w:rsidR="001F0F8D" w:rsidRPr="008D074E" w:rsidRDefault="001F0F8D" w:rsidP="00E042A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помощью существующих сказок, </w:t>
      </w:r>
      <w:proofErr w:type="gram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сказок</w:t>
      </w:r>
      <w:proofErr w:type="gram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сочиненных психотерапевтом специально для ситуации клиента, а также со сказкой клиента. </w:t>
      </w:r>
    </w:p>
    <w:p w:rsidR="001F0F8D" w:rsidRPr="008D074E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создания авторской сказки. Работа со сказкой с помощью рисунка, масок, кукол. </w:t>
      </w:r>
    </w:p>
    <w:p w:rsidR="001F0F8D" w:rsidRPr="008D074E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Сочетание сказкотерапии с методами и техниками других направлений.</w:t>
      </w:r>
    </w:p>
    <w:p w:rsidR="00B90A6A" w:rsidRPr="008D074E" w:rsidRDefault="00B90A6A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«Любимая сказка детства».</w:t>
      </w:r>
    </w:p>
    <w:p w:rsidR="00E65BFB" w:rsidRPr="008D074E" w:rsidRDefault="00E65BFB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6C21B5" w:rsidRPr="008D074E" w:rsidRDefault="006C21B5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8D074E" w:rsidRDefault="001A1182" w:rsidP="001A1182">
      <w:pPr>
        <w:pStyle w:val="1"/>
        <w:shd w:val="clear" w:color="auto" w:fill="FFFFFF"/>
        <w:spacing w:before="0" w:beforeAutospacing="0" w:after="0" w:afterAutospacing="0"/>
        <w:jc w:val="center"/>
        <w:rPr>
          <w:rStyle w:val="af"/>
          <w:rFonts w:eastAsiaTheme="minorHAnsi"/>
          <w:i w:val="0"/>
          <w:iCs w:val="0"/>
          <w:kern w:val="0"/>
          <w:sz w:val="24"/>
          <w:szCs w:val="24"/>
        </w:rPr>
      </w:pPr>
      <w:r w:rsidRPr="008D074E">
        <w:rPr>
          <w:rStyle w:val="af"/>
          <w:rFonts w:eastAsiaTheme="minorHAnsi"/>
          <w:i w:val="0"/>
          <w:iCs w:val="0"/>
          <w:kern w:val="0"/>
          <w:sz w:val="24"/>
          <w:szCs w:val="24"/>
        </w:rPr>
        <w:lastRenderedPageBreak/>
        <w:t>ПЕСОЧНАЯ ТЕРАПИЯ (</w:t>
      </w:r>
      <w:proofErr w:type="spellStart"/>
      <w:r w:rsidRPr="008D074E">
        <w:rPr>
          <w:rStyle w:val="af"/>
          <w:rFonts w:eastAsiaTheme="minorHAnsi"/>
          <w:i w:val="0"/>
          <w:iCs w:val="0"/>
          <w:kern w:val="0"/>
          <w:sz w:val="24"/>
          <w:szCs w:val="24"/>
        </w:rPr>
        <w:t>sand-play</w:t>
      </w:r>
      <w:proofErr w:type="spellEnd"/>
      <w:r w:rsidRPr="008D074E">
        <w:rPr>
          <w:rStyle w:val="af"/>
          <w:rFonts w:eastAsiaTheme="minorHAnsi"/>
          <w:i w:val="0"/>
          <w:iCs w:val="0"/>
          <w:kern w:val="0"/>
          <w:sz w:val="24"/>
          <w:szCs w:val="24"/>
        </w:rPr>
        <w:t>)</w:t>
      </w:r>
    </w:p>
    <w:p w:rsidR="001A1182" w:rsidRPr="008D074E" w:rsidRDefault="001A1182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8D074E" w:rsidRDefault="001A1182" w:rsidP="001A118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Песочная психотерапия (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sand-play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): что это такое, сходство и отличие от других арт-методов.</w:t>
      </w:r>
    </w:p>
    <w:p w:rsidR="001A1182" w:rsidRPr="008D074E" w:rsidRDefault="001A1182" w:rsidP="001A118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Оборудование кабинета для песочной психотерапии: требования к помещению, песочнице, набору фигурок.</w:t>
      </w:r>
    </w:p>
    <w:p w:rsidR="001A1182" w:rsidRPr="008D074E" w:rsidRDefault="001A1182" w:rsidP="00274F1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Суть песочной психотерапии. Работа с песочной композицией как с метафорой картины мира клиента. Суть песочной психотерапии</w:t>
      </w:r>
    </w:p>
    <w:p w:rsidR="001A1182" w:rsidRPr="008D074E" w:rsidRDefault="001A1182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8D074E" w:rsidRDefault="001A1182" w:rsidP="001A1182">
      <w:pPr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РАБОТА С ГЛИНОЙ И ПЛАСТИЧЕСКИМИ МАТЕРИАЛАМИ</w:t>
      </w:r>
    </w:p>
    <w:p w:rsidR="001A1182" w:rsidRPr="008D074E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разных пластических материалов с точки зрения их использования в психотерапии.</w:t>
      </w:r>
    </w:p>
    <w:p w:rsidR="001A1182" w:rsidRPr="008D074E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 и терапевтические возможности работы с пластилином и глиной.</w:t>
      </w:r>
    </w:p>
    <w:p w:rsidR="001A1182" w:rsidRPr="008D074E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пластилина в индивидуальной, групповой работе, в семейном консультировании.</w:t>
      </w:r>
    </w:p>
    <w:p w:rsidR="001A1182" w:rsidRPr="008D074E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 и технология работы с глиной как с природным материалом.</w:t>
      </w:r>
    </w:p>
    <w:p w:rsidR="001A1182" w:rsidRPr="008D074E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с глиной в психотерапии: использование в работе со страхами, агрессией, психосоматикой, с кризисными состояниями.</w:t>
      </w:r>
    </w:p>
    <w:p w:rsidR="001A1182" w:rsidRPr="008D074E" w:rsidRDefault="001A1182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BE6134" w:rsidRPr="008D074E" w:rsidRDefault="001F0F8D" w:rsidP="00304651">
      <w:pPr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АРТТЕРАПИЯ В РАБОТЕ С ГЛУБИННЫМ БЕССОЗНАТЕЛЬНЫМ</w:t>
      </w:r>
    </w:p>
    <w:p w:rsidR="00BE6134" w:rsidRPr="008D074E" w:rsidRDefault="00BE6134" w:rsidP="00BE613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основные идеи </w:t>
      </w:r>
      <w:proofErr w:type="spellStart"/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трансперсонального</w:t>
      </w:r>
      <w:proofErr w:type="spellEnd"/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направления. Основные техники.</w:t>
      </w:r>
    </w:p>
    <w:p w:rsidR="001F0F8D" w:rsidRPr="008D074E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 отработка психотравмы с помощью "каракулей"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Винникота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0F8D" w:rsidRPr="008D074E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Методики рисования ведущей,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неведущей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и обеими руками, возможности каждой техники.</w:t>
      </w:r>
    </w:p>
    <w:p w:rsidR="001F0F8D" w:rsidRPr="008D074E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Принципы работы со свободными ассоциациями в рисунке.</w:t>
      </w:r>
    </w:p>
    <w:p w:rsidR="001F0F8D" w:rsidRPr="008D074E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Осознание послания из глубинного бессознательного в работе со сновидениями.</w:t>
      </w:r>
    </w:p>
    <w:p w:rsidR="001F0F8D" w:rsidRPr="008D074E" w:rsidRDefault="001F0F8D" w:rsidP="00E65BFB">
      <w:pPr>
        <w:pStyle w:val="ad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8D074E">
        <w:rPr>
          <w:rFonts w:ascii="Times New Roman" w:hAnsi="Times New Roman" w:cs="Times New Roman"/>
          <w:color w:val="auto"/>
        </w:rPr>
        <w:t>Техника "Монотипии" – описание техники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Использование техник рисования пальцами (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fingerpaints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) – описание техник и показания к их применению.</w:t>
      </w:r>
    </w:p>
    <w:p w:rsidR="001F0F8D" w:rsidRPr="008D074E" w:rsidRDefault="001F0F8D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Техника "Ведомое рисование" – описание техники и показания к применению.</w:t>
      </w:r>
    </w:p>
    <w:p w:rsidR="00304651" w:rsidRPr="008D074E" w:rsidRDefault="007C1AFE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Техника «Персона и Тень» - описание техники и показания к применению. </w:t>
      </w:r>
    </w:p>
    <w:p w:rsidR="007C1AFE" w:rsidRPr="008D074E" w:rsidRDefault="007C1AFE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Базовые права в жизни человека и этапы их формирования.</w:t>
      </w:r>
    </w:p>
    <w:p w:rsidR="001F0F8D" w:rsidRPr="008D074E" w:rsidRDefault="001F0F8D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074E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232066" w:rsidRPr="008D074E">
        <w:rPr>
          <w:rFonts w:ascii="Times New Roman" w:hAnsi="Times New Roman" w:cs="Times New Roman"/>
          <w:b/>
          <w:bCs/>
          <w:sz w:val="24"/>
          <w:szCs w:val="24"/>
        </w:rPr>
        <w:t>ТРАНСП</w:t>
      </w:r>
      <w:r w:rsidR="00E65BFB" w:rsidRPr="008D074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32066" w:rsidRPr="008D074E">
        <w:rPr>
          <w:rFonts w:ascii="Times New Roman" w:hAnsi="Times New Roman" w:cs="Times New Roman"/>
          <w:b/>
          <w:bCs/>
          <w:sz w:val="24"/>
          <w:szCs w:val="24"/>
        </w:rPr>
        <w:t xml:space="preserve">РСОНАЛЬНАЯ АРТТЕРАПИЯ. </w:t>
      </w:r>
      <w:r w:rsidR="001F0F8D" w:rsidRPr="008D074E">
        <w:rPr>
          <w:rFonts w:ascii="Times New Roman" w:hAnsi="Times New Roman" w:cs="Times New Roman"/>
          <w:b/>
          <w:bCs/>
          <w:sz w:val="24"/>
          <w:szCs w:val="24"/>
        </w:rPr>
        <w:t>ГЛУБИННАЯ РАБОТА С СИМВОЛ</w:t>
      </w:r>
      <w:r w:rsidR="00232066" w:rsidRPr="008D074E">
        <w:rPr>
          <w:rFonts w:ascii="Times New Roman" w:hAnsi="Times New Roman" w:cs="Times New Roman"/>
          <w:b/>
          <w:bCs/>
          <w:sz w:val="24"/>
          <w:szCs w:val="24"/>
        </w:rPr>
        <w:t xml:space="preserve">ИКОЙ </w:t>
      </w:r>
      <w:r w:rsidR="001F0F8D" w:rsidRPr="008D074E">
        <w:rPr>
          <w:rFonts w:ascii="Times New Roman" w:hAnsi="Times New Roman" w:cs="Times New Roman"/>
          <w:b/>
          <w:bCs/>
          <w:sz w:val="24"/>
          <w:szCs w:val="24"/>
        </w:rPr>
        <w:t>ОБРАЗ</w:t>
      </w:r>
      <w:r w:rsidR="00232066" w:rsidRPr="008D074E">
        <w:rPr>
          <w:rFonts w:ascii="Times New Roman" w:hAnsi="Times New Roman" w:cs="Times New Roman"/>
          <w:b/>
          <w:bCs/>
          <w:sz w:val="24"/>
          <w:szCs w:val="24"/>
        </w:rPr>
        <w:t>ОВ, СНОВИДЕНИЙ</w:t>
      </w:r>
      <w:r w:rsidR="001F0F8D" w:rsidRPr="008D074E">
        <w:rPr>
          <w:rFonts w:ascii="Times New Roman" w:hAnsi="Times New Roman" w:cs="Times New Roman"/>
          <w:b/>
          <w:bCs/>
          <w:sz w:val="24"/>
          <w:szCs w:val="24"/>
        </w:rPr>
        <w:t xml:space="preserve"> И ТЕЛЕСНОЙ МЕТАФОРОЙ В АРТТЕРАПИИ</w:t>
      </w:r>
    </w:p>
    <w:p w:rsidR="005443E4" w:rsidRPr="008D074E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D074E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(для программ, где есть данный модуль)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 образно-символического пространства психики. Способы сбора информации для работы с бессознательным материалом. Архетипическая и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символика сновидений, переживаний, фантазий. Методы работы с образами и символами, приходящими через сновидения, фантазии, послания окружающей действительности. Способы отслеживания, 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интеграции и трансформации процессов психики.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Работа с бессознательным материалом через интерпретацию символики, через "Словарь символов" – описание техник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Техники: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"Рисунок сновидения"; "Диалог с образом сновидения"; "Техника достраивания сновидения с использованием фотографий, ассоциативных карт, карт Таро" – описание техник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4"/>
          <w:sz w:val="24"/>
          <w:szCs w:val="24"/>
          <w:lang w:eastAsia="ru-RU"/>
        </w:rPr>
        <w:lastRenderedPageBreak/>
        <w:t xml:space="preserve">Техника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"Исследование собственных установок, убеждений и ценностей через установки, убеждения и ценности персонажей сновидения" – описание техники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Техника "Отражение внутреннего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в картинках внешнего мира" с использованием ассоциативных карт, </w:t>
      </w:r>
      <w:r w:rsidRPr="008D074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фотографий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– описание техники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Получение информации из бессознательного через оставшуюся эмоцию, слово или фразу с помощью "направленных фантазий".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Техника позитивного завершения переживания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– активное воображение и использование карт Таро, фотографий, картинок в работе с переживаниями.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Извлечение информации из бессознательного через телесные ощущения.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символикой переживаний с </w:t>
      </w:r>
      <w:r w:rsidRPr="008D074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помощью рисунка, телесного проигрывания, драматизации. 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Техники "</w:t>
      </w:r>
      <w:r w:rsidRPr="008D074E">
        <w:rPr>
          <w:rFonts w:ascii="Times New Roman" w:hAnsi="Times New Roman" w:cs="Times New Roman"/>
          <w:sz w:val="24"/>
          <w:szCs w:val="24"/>
        </w:rPr>
        <w:t xml:space="preserve">Активное воображение в работе со </w:t>
      </w:r>
      <w:proofErr w:type="spellStart"/>
      <w:r w:rsidRPr="008D074E">
        <w:rPr>
          <w:rFonts w:ascii="Times New Roman" w:hAnsi="Times New Roman" w:cs="Times New Roman"/>
          <w:sz w:val="24"/>
          <w:szCs w:val="24"/>
        </w:rPr>
        <w:t>сновидческой</w:t>
      </w:r>
      <w:proofErr w:type="spellEnd"/>
      <w:r w:rsidRPr="008D074E">
        <w:rPr>
          <w:rFonts w:ascii="Times New Roman" w:hAnsi="Times New Roman" w:cs="Times New Roman"/>
          <w:sz w:val="24"/>
          <w:szCs w:val="24"/>
        </w:rPr>
        <w:t xml:space="preserve"> реальностью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</w:rPr>
        <w:t xml:space="preserve">, 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кошмарными сновидениями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</w:rPr>
        <w:t xml:space="preserve">, 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</w:rPr>
        <w:t>Исследование и трансформация сновидения, фантазии через различные проявления в теле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– описание техник и показания к применению.</w:t>
      </w:r>
    </w:p>
    <w:p w:rsidR="001F0F8D" w:rsidRPr="008D074E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Техника 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</w:rPr>
        <w:t>Дом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применению.</w:t>
      </w:r>
      <w:bookmarkStart w:id="1" w:name="_Hlk191242172"/>
      <w:r w:rsidR="008D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074E">
        <w:rPr>
          <w:rFonts w:ascii="Times New Roman" w:hAnsi="Times New Roman" w:cs="Times New Roman"/>
          <w:sz w:val="24"/>
          <w:szCs w:val="24"/>
        </w:rPr>
        <w:t>Варианты</w:t>
      </w:r>
      <w:r w:rsidR="008D074E">
        <w:rPr>
          <w:rFonts w:ascii="Times New Roman" w:hAnsi="Times New Roman" w:cs="Times New Roman"/>
          <w:sz w:val="24"/>
          <w:szCs w:val="24"/>
        </w:rPr>
        <w:t xml:space="preserve"> </w:t>
      </w:r>
      <w:r w:rsidRPr="008D074E">
        <w:rPr>
          <w:rFonts w:ascii="Times New Roman" w:hAnsi="Times New Roman" w:cs="Times New Roman"/>
          <w:sz w:val="24"/>
          <w:szCs w:val="24"/>
        </w:rPr>
        <w:t>развития данной техники в зависимости от проблематики клиента.</w:t>
      </w:r>
    </w:p>
    <w:bookmarkEnd w:id="1"/>
    <w:p w:rsidR="001F0F8D" w:rsidRPr="008D074E" w:rsidRDefault="001F0F8D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</w:pPr>
    </w:p>
    <w:p w:rsidR="002A072F" w:rsidRPr="008D074E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D074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* </w:t>
      </w:r>
      <w:r w:rsidR="001F0F8D" w:rsidRPr="008D074E">
        <w:rPr>
          <w:rFonts w:ascii="Times New Roman" w:hAnsi="Times New Roman" w:cs="Times New Roman"/>
          <w:b/>
          <w:bCs/>
          <w:spacing w:val="-2"/>
          <w:sz w:val="24"/>
          <w:szCs w:val="24"/>
        </w:rPr>
        <w:t>АРХЕТИПИЧЕСКАЯ АРТТЕРАПИЯ. МАСКОТЕРАПИЯ</w:t>
      </w:r>
    </w:p>
    <w:p w:rsidR="001F0F8D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D074E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(для программ, где есть данный модуль)</w:t>
      </w:r>
    </w:p>
    <w:p w:rsidR="008D074E" w:rsidRPr="008D074E" w:rsidRDefault="008D074E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1F0F8D" w:rsidRPr="008D074E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Техника распознавания собственных масок: каким я себя знаю, каким я себя не люблю, каким я себя не знаю, каким я хочу выглядеть. Осознание собственных масок и ролей через ощущения в теле. Работа с границами, с пониманием и принятием запросов своего тела.</w:t>
      </w:r>
    </w:p>
    <w:p w:rsidR="001F0F8D" w:rsidRPr="008D074E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Выявление и изменение сценарных масок, сформированных в раннем возрасте.</w:t>
      </w:r>
    </w:p>
    <w:p w:rsidR="001F0F8D" w:rsidRPr="008D074E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Работа с деструктивными </w:t>
      </w: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взрослыми</w:t>
      </w: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 масками, отражающими систему убеждений и ценностей клиента.</w:t>
      </w:r>
    </w:p>
    <w:p w:rsidR="001F0F8D" w:rsidRPr="008D074E" w:rsidRDefault="001F0F8D" w:rsidP="008D074E">
      <w:pPr>
        <w:pStyle w:val="a3"/>
        <w:numPr>
          <w:ilvl w:val="0"/>
          <w:numId w:val="18"/>
        </w:numPr>
        <w:spacing w:after="0" w:line="240" w:lineRule="auto"/>
        <w:ind w:right="-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Работа с архетипическими масками и </w:t>
      </w:r>
      <w:r w:rsidRPr="008D074E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"</w:t>
      </w:r>
      <w:r w:rsidRPr="008D074E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внутренними помощниками</w:t>
      </w:r>
      <w:r w:rsidRPr="008D074E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". </w:t>
      </w:r>
    </w:p>
    <w:p w:rsidR="00373252" w:rsidRPr="008D074E" w:rsidRDefault="0037325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252" w:rsidRDefault="0037325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sz w:val="24"/>
          <w:szCs w:val="24"/>
          <w:lang w:eastAsia="ru-RU"/>
        </w:rPr>
        <w:t>РАБОТА С ТРАВМОЙ И КРИЗИСНОЙ ПРОБЛЕМАТИКОЙ МЕТОДАМИ АРТТЕРАПИИ</w:t>
      </w:r>
    </w:p>
    <w:p w:rsidR="008D074E" w:rsidRPr="008D074E" w:rsidRDefault="008D074E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252" w:rsidRPr="008D074E" w:rsidRDefault="00373252" w:rsidP="00281A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Общая стратегия помощи в кризисных состояниях.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Арттерапевтическая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кризисного состояния.</w:t>
      </w:r>
    </w:p>
    <w:p w:rsidR="00373252" w:rsidRPr="008D074E" w:rsidRDefault="00373252" w:rsidP="00281A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Выбор арт</w:t>
      </w:r>
      <w:r w:rsidR="00992E6E" w:rsidRPr="008D07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терапевтических методов и техник в зависимости от психотравмирующего воздействия.</w:t>
      </w:r>
    </w:p>
    <w:p w:rsidR="00373252" w:rsidRPr="008D074E" w:rsidRDefault="00373252" w:rsidP="00281A8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травматического материала в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92E6E" w:rsidRPr="008D074E">
        <w:rPr>
          <w:rFonts w:ascii="Times New Roman" w:hAnsi="Times New Roman" w:cs="Times New Roman"/>
          <w:sz w:val="24"/>
          <w:szCs w:val="24"/>
          <w:lang w:eastAsia="ru-RU"/>
        </w:rPr>
        <w:t>Возможные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осложнения в работе и как их избежать.</w:t>
      </w:r>
    </w:p>
    <w:p w:rsidR="00373252" w:rsidRPr="008D074E" w:rsidRDefault="00281A8D" w:rsidP="00281A8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Синдром эмоционального выгорания.  Понятие, периодизация. </w:t>
      </w:r>
      <w:r w:rsidR="00373252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выгорания </w:t>
      </w:r>
      <w:r w:rsidR="00992E6E" w:rsidRPr="008D074E">
        <w:rPr>
          <w:rFonts w:ascii="Times New Roman" w:hAnsi="Times New Roman" w:cs="Times New Roman"/>
          <w:sz w:val="24"/>
          <w:szCs w:val="24"/>
          <w:lang w:eastAsia="ru-RU"/>
        </w:rPr>
        <w:t>терапевтов,</w:t>
      </w:r>
      <w:r w:rsidR="00373252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работающих с кризисными клиентами.</w:t>
      </w:r>
    </w:p>
    <w:p w:rsidR="00281A8D" w:rsidRPr="008D074E" w:rsidRDefault="00281A8D" w:rsidP="00281A8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Базовые права человека. Основные принципы работы, диагностика и восстановление методами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1A8D" w:rsidRPr="008D074E" w:rsidRDefault="00281A8D" w:rsidP="00281A8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Техника «Прощальная открытка» —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применению.</w:t>
      </w:r>
    </w:p>
    <w:p w:rsidR="00281A8D" w:rsidRPr="008D074E" w:rsidRDefault="00281A8D" w:rsidP="00281A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«Картина в рамке» — описание техники и показания к применению.</w:t>
      </w:r>
    </w:p>
    <w:p w:rsidR="00281A8D" w:rsidRPr="008D074E" w:rsidRDefault="00281A8D" w:rsidP="00281A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рисунок» — описание техники и показания к применению. </w:t>
      </w:r>
    </w:p>
    <w:p w:rsidR="00373252" w:rsidRPr="008D074E" w:rsidRDefault="00373252" w:rsidP="00373252">
      <w:pPr>
        <w:pStyle w:val="a3"/>
        <w:spacing w:after="0" w:line="240" w:lineRule="auto"/>
        <w:ind w:left="-5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252" w:rsidRPr="008D074E" w:rsidRDefault="0037325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3202" w:rsidRPr="008D074E" w:rsidRDefault="0052320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3202" w:rsidRPr="008D074E" w:rsidRDefault="0052320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3202" w:rsidRPr="008D074E" w:rsidRDefault="0052320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3202" w:rsidRPr="008D074E" w:rsidRDefault="0052320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3252" w:rsidRPr="008D074E" w:rsidRDefault="00373252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CBF" w:rsidRPr="008D074E" w:rsidRDefault="000F5CBF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sz w:val="24"/>
          <w:szCs w:val="24"/>
          <w:lang w:eastAsia="ru-RU"/>
        </w:rPr>
        <w:t>АРТ-ТЕРАПИЯ В РАБОТЕ С РАЗЛИЧНОЙ ПРОБЛЕМАТИКОЙ</w:t>
      </w:r>
    </w:p>
    <w:p w:rsidR="000F5CBF" w:rsidRPr="008D074E" w:rsidRDefault="000F5CBF" w:rsidP="000F5CBF">
      <w:pPr>
        <w:pStyle w:val="a3"/>
        <w:spacing w:after="0" w:line="240" w:lineRule="auto"/>
        <w:ind w:left="-5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422" w:rsidRPr="008D074E" w:rsidRDefault="008E2422" w:rsidP="008E242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бессмысленности к радости» — работа с депрессивными состояниями, апатией</w:t>
      </w:r>
      <w:r w:rsidR="000973F5"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суицидальными мыслями и желаниями, </w:t>
      </w:r>
      <w:proofErr w:type="spellStart"/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антисуицидальная</w:t>
      </w:r>
      <w:proofErr w:type="spellEnd"/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профилактика.</w:t>
      </w:r>
    </w:p>
    <w:p w:rsidR="000F5CBF" w:rsidRPr="008D074E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зависимостями и созависимостью.</w:t>
      </w:r>
    </w:p>
    <w:p w:rsidR="007167DB" w:rsidRPr="008D074E" w:rsidRDefault="007167DB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Био</w:t>
      </w:r>
      <w:proofErr w:type="spellEnd"/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</w:t>
      </w:r>
      <w:proofErr w:type="spellEnd"/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-социо-духовная концепция зависимостей.</w:t>
      </w:r>
    </w:p>
    <w:p w:rsidR="00BE6134" w:rsidRPr="008D074E" w:rsidRDefault="00BE6134" w:rsidP="00BE613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как «болезнь замороженных чувств».</w:t>
      </w:r>
    </w:p>
    <w:p w:rsidR="000F5CBF" w:rsidRPr="008D074E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Арттехники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при работе со страхами и паническими состояниями.</w:t>
      </w:r>
    </w:p>
    <w:p w:rsidR="000F5CBF" w:rsidRPr="008D074E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Арт-терапия при работе с проблемами в семейно-сексуальной сфере.</w:t>
      </w:r>
    </w:p>
    <w:p w:rsidR="000D7A8C" w:rsidRPr="008D074E" w:rsidRDefault="000D7A8C" w:rsidP="000D7A8C">
      <w:pPr>
        <w:numPr>
          <w:ilvl w:val="0"/>
          <w:numId w:val="17"/>
        </w:numPr>
        <w:spacing w:after="0" w:line="300" w:lineRule="auto"/>
        <w:ind w:right="567"/>
        <w:rPr>
          <w:rFonts w:ascii="Times New Roman" w:hAnsi="Times New Roman" w:cs="Times New Roman"/>
          <w:spacing w:val="4"/>
          <w:sz w:val="24"/>
          <w:szCs w:val="24"/>
        </w:rPr>
      </w:pPr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Психотерапевтическая работа при семейно-сексуальных дисгармониях.</w:t>
      </w:r>
      <w:r w:rsidRPr="008D074E">
        <w:rPr>
          <w:rFonts w:ascii="Times New Roman" w:hAnsi="Times New Roman" w:cs="Times New Roman"/>
          <w:sz w:val="24"/>
          <w:szCs w:val="24"/>
        </w:rPr>
        <w:t xml:space="preserve"> Возможности Арт-терапии при работе с семьей.</w:t>
      </w:r>
    </w:p>
    <w:p w:rsidR="005764B3" w:rsidRPr="008D074E" w:rsidRDefault="005764B3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рисунков «7 Я», «Моя семья», использующих метафору цветка в терапии семьи.</w:t>
      </w:r>
    </w:p>
    <w:p w:rsidR="005764B3" w:rsidRPr="008D074E" w:rsidRDefault="005764B3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 «Волшебные ладошки» и ее вариации для улучшения супружеских отношений, а также налаживания взаимодействия детей и родителей. Варианты работы с «волшебными ладошками».</w:t>
      </w:r>
    </w:p>
    <w:p w:rsidR="00707137" w:rsidRPr="008D074E" w:rsidRDefault="00707137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техник «семейная скульптура» и «семейное фото» для диагностики и коррекции проблем в семейных отношениях.</w:t>
      </w:r>
    </w:p>
    <w:p w:rsidR="000F5CBF" w:rsidRPr="008D074E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психосоматическими расстройствами.</w:t>
      </w:r>
    </w:p>
    <w:p w:rsidR="000F5CBF" w:rsidRPr="008D074E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невротическими пограничными и эндогенными психическими расстройствами</w:t>
      </w:r>
      <w:r w:rsidR="000973F5"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0F8D" w:rsidRPr="008D074E" w:rsidRDefault="001F0F8D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Использование работы с рисунком, лепки, библиотерапии, сказкотерапии и песочницы при работе с кризисными состояниями – перечислить техники и описать особенности их применения.</w:t>
      </w:r>
    </w:p>
    <w:p w:rsidR="00E65BFB" w:rsidRPr="008D074E" w:rsidRDefault="00370166" w:rsidP="00370166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="00E65BFB"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ЭКЗИСТЕНЦИАЛЬНАЯ АРТТЕРАПИЯ</w:t>
      </w:r>
    </w:p>
    <w:p w:rsidR="00E65BFB" w:rsidRPr="008D074E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развития и особенности экзистенциальной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1867" w:rsidRPr="008D074E" w:rsidRDefault="000F5CBF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Экзистенциальные кризисы. Понятие, виды, периодизация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5CBF" w:rsidRPr="008D074E" w:rsidRDefault="00D80080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работе с экзистенциальными кризисами особенности диагностики </w:t>
      </w:r>
      <w:r w:rsidR="000F5CBF" w:rsidRPr="008D074E">
        <w:rPr>
          <w:rFonts w:ascii="Times New Roman" w:hAnsi="Times New Roman" w:cs="Times New Roman"/>
          <w:sz w:val="24"/>
          <w:szCs w:val="24"/>
          <w:lang w:eastAsia="ru-RU"/>
        </w:rPr>
        <w:t>и психотерапи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</w:p>
    <w:p w:rsidR="00E65BFB" w:rsidRPr="008D074E" w:rsidRDefault="00D4186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65BFB" w:rsidRPr="008D074E">
        <w:rPr>
          <w:rFonts w:ascii="Times New Roman" w:hAnsi="Times New Roman" w:cs="Times New Roman"/>
          <w:sz w:val="24"/>
          <w:szCs w:val="24"/>
          <w:lang w:eastAsia="ru-RU"/>
        </w:rPr>
        <w:t>онечны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65BFB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данност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65BFB" w:rsidRPr="008D074E">
        <w:rPr>
          <w:rFonts w:ascii="Times New Roman" w:hAnsi="Times New Roman" w:cs="Times New Roman"/>
          <w:sz w:val="24"/>
          <w:szCs w:val="24"/>
          <w:lang w:eastAsia="ru-RU"/>
        </w:rPr>
        <w:t>: "смерть", "свобода", "одиночество" (изоляция) и "</w:t>
      </w:r>
      <w:proofErr w:type="spellStart"/>
      <w:r w:rsidR="00E65BFB" w:rsidRPr="008D074E">
        <w:rPr>
          <w:rFonts w:ascii="Times New Roman" w:hAnsi="Times New Roman" w:cs="Times New Roman"/>
          <w:sz w:val="24"/>
          <w:szCs w:val="24"/>
          <w:lang w:eastAsia="ru-RU"/>
        </w:rPr>
        <w:t>бессмысленность"</w:t>
      </w:r>
      <w:r w:rsidR="00331633" w:rsidRPr="008D074E">
        <w:rPr>
          <w:rFonts w:ascii="Times New Roman" w:hAnsi="Times New Roman" w:cs="Times New Roman"/>
          <w:sz w:val="24"/>
          <w:szCs w:val="24"/>
          <w:lang w:eastAsia="ru-RU"/>
        </w:rPr>
        <w:t>особенности</w:t>
      </w:r>
      <w:proofErr w:type="spellEnd"/>
      <w:r w:rsidR="00331633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, цель и принципы работы с 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ними методами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</w:p>
    <w:p w:rsidR="00E65BFB" w:rsidRPr="008D074E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Понятие экзистенциальной тревоги и ее значение в психотерапевтической работе.</w:t>
      </w:r>
    </w:p>
    <w:p w:rsidR="00E65BFB" w:rsidRPr="008D074E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"Мои миры" – 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применению.</w:t>
      </w:r>
    </w:p>
    <w:p w:rsidR="00E65BFB" w:rsidRPr="008D074E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"Моя жизнь, мои правила или ...?" –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техники и показания к применению.</w:t>
      </w:r>
    </w:p>
    <w:p w:rsidR="00D41867" w:rsidRPr="008D074E" w:rsidRDefault="00E65BFB" w:rsidP="008768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"Моя свобода" – 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техники и показания к применению. </w:t>
      </w:r>
    </w:p>
    <w:p w:rsidR="00373252" w:rsidRPr="008D074E" w:rsidRDefault="000D7A8C" w:rsidP="003732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«Мой Путь» — 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применению.</w:t>
      </w:r>
    </w:p>
    <w:p w:rsidR="00D41867" w:rsidRPr="008D074E" w:rsidRDefault="000D7A8C" w:rsidP="003732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«Человек в поисках смысла» — 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техники и показания к применению. </w:t>
      </w:r>
    </w:p>
    <w:p w:rsidR="00373252" w:rsidRPr="008D074E" w:rsidRDefault="00373252" w:rsidP="00373252">
      <w:pPr>
        <w:pStyle w:val="a3"/>
        <w:spacing w:before="100" w:beforeAutospacing="1" w:after="100" w:afterAutospacing="1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074E" w:rsidRDefault="008D074E" w:rsidP="008D074E">
      <w:pPr>
        <w:pStyle w:val="a3"/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="00352DE7"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ДИНАМИЧЕСКАЯ АРТ-ТЕРАПИЯ</w:t>
      </w:r>
    </w:p>
    <w:p w:rsidR="008D074E" w:rsidRPr="008D074E" w:rsidRDefault="008D074E" w:rsidP="008D074E">
      <w:pPr>
        <w:pStyle w:val="a3"/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2DE7" w:rsidRPr="008D074E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Основные достоинства и терапевтические эффекты динамической </w:t>
      </w:r>
      <w:proofErr w:type="spellStart"/>
      <w:r w:rsidR="00A4212B" w:rsidRPr="008D07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>рттерапии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DE7" w:rsidRPr="008D074E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Показания к применению динамических арт-техник в терапевтическом процессе.</w:t>
      </w:r>
    </w:p>
    <w:p w:rsidR="002552CD" w:rsidRPr="008D074E" w:rsidRDefault="00D10E36" w:rsidP="00D10E3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Телесно ориентированный компонент </w:t>
      </w:r>
      <w:r w:rsidR="00A4212B" w:rsidRPr="008D074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инамической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>: телесная осознанность, аутентичные движения, соматический резонанс</w:t>
      </w:r>
      <w:r w:rsidR="006C21B5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128FD" w:rsidRPr="008D0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Примеры техник, п</w:t>
      </w:r>
      <w:r w:rsidR="00C128FD" w:rsidRPr="008D074E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к применению в психотерапевтическом процессе, механизмы действия</w:t>
      </w:r>
    </w:p>
    <w:p w:rsidR="00BA2166" w:rsidRPr="008D074E" w:rsidRDefault="00352DE7" w:rsidP="00BA216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применения динамических </w:t>
      </w:r>
      <w:proofErr w:type="spellStart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арттерапевтических</w:t>
      </w:r>
      <w:proofErr w:type="spellEnd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техник.</w:t>
      </w:r>
    </w:p>
    <w:p w:rsidR="00BA2166" w:rsidRPr="008D074E" w:rsidRDefault="00BA2166" w:rsidP="00A6333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техника «Жестовое рисование»– описание техники</w:t>
      </w:r>
      <w:r w:rsidR="00C128FD" w:rsidRPr="008D074E">
        <w:rPr>
          <w:rFonts w:ascii="Times New Roman" w:hAnsi="Times New Roman" w:cs="Times New Roman"/>
          <w:sz w:val="24"/>
          <w:szCs w:val="24"/>
          <w:lang w:eastAsia="ru-RU"/>
        </w:rPr>
        <w:t>, цели, задачи</w:t>
      </w: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и показания к применению.</w:t>
      </w:r>
      <w:r w:rsidR="00D41867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применения в индивидуальном и групповом формате </w:t>
      </w:r>
    </w:p>
    <w:p w:rsidR="00BA2166" w:rsidRPr="008D074E" w:rsidRDefault="00BA2166" w:rsidP="00C128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Техника «Хаос» - </w:t>
      </w:r>
      <w:bookmarkStart w:id="2" w:name="_Hlk191238633"/>
      <w:bookmarkStart w:id="3" w:name="_Hlk191242245"/>
      <w:r w:rsidRPr="008D074E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</w:t>
      </w:r>
      <w:bookmarkEnd w:id="2"/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End w:id="3"/>
      <w:r w:rsidR="00C128FD"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применения в индивидуальном и групповом формате  </w:t>
      </w:r>
    </w:p>
    <w:p w:rsidR="00C128FD" w:rsidRPr="008D074E" w:rsidRDefault="00BA2166" w:rsidP="00C128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Техника «Руки» - описание техники и показания к применению</w:t>
      </w:r>
      <w:r w:rsidR="00536E55" w:rsidRPr="008D07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8FD" w:rsidRPr="008D074E">
        <w:rPr>
          <w:rFonts w:ascii="Times New Roman" w:hAnsi="Times New Roman" w:cs="Times New Roman"/>
          <w:sz w:val="24"/>
          <w:szCs w:val="24"/>
          <w:lang w:eastAsia="ru-RU"/>
        </w:rPr>
        <w:t>Особенности</w:t>
      </w:r>
      <w:r w:rsidR="008D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8FD" w:rsidRPr="008D074E">
        <w:rPr>
          <w:rFonts w:ascii="Times New Roman" w:hAnsi="Times New Roman" w:cs="Times New Roman"/>
          <w:sz w:val="24"/>
          <w:szCs w:val="24"/>
          <w:lang w:eastAsia="ru-RU"/>
        </w:rPr>
        <w:t>применения в индивидуальном и групповом формате.</w:t>
      </w:r>
      <w:r w:rsidR="008D0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8FD" w:rsidRPr="008D074E">
        <w:rPr>
          <w:rFonts w:ascii="Times New Roman" w:hAnsi="Times New Roman" w:cs="Times New Roman"/>
          <w:sz w:val="24"/>
          <w:szCs w:val="24"/>
        </w:rPr>
        <w:t>Варианты</w:t>
      </w:r>
      <w:r w:rsidR="008D074E">
        <w:rPr>
          <w:rFonts w:ascii="Times New Roman" w:hAnsi="Times New Roman" w:cs="Times New Roman"/>
          <w:sz w:val="24"/>
          <w:szCs w:val="24"/>
        </w:rPr>
        <w:t xml:space="preserve"> </w:t>
      </w:r>
      <w:r w:rsidR="00C128FD" w:rsidRPr="008D074E">
        <w:rPr>
          <w:rFonts w:ascii="Times New Roman" w:hAnsi="Times New Roman" w:cs="Times New Roman"/>
          <w:sz w:val="24"/>
          <w:szCs w:val="24"/>
        </w:rPr>
        <w:t>развития данной техники в зависимости от проблематики клиента.</w:t>
      </w:r>
    </w:p>
    <w:p w:rsidR="009706A0" w:rsidRPr="008D074E" w:rsidRDefault="009706A0" w:rsidP="00970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6A0" w:rsidRPr="008D074E" w:rsidRDefault="009706A0" w:rsidP="00970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457" w:rsidRPr="008D074E" w:rsidRDefault="00370166" w:rsidP="008D074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="00B93457"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РАБОТЫ С МЕТАФОРИЧЕСКИМИ АССОЦИАТИВНЫМИ</w:t>
      </w:r>
    </w:p>
    <w:p w:rsidR="00352DE7" w:rsidRPr="008D074E" w:rsidRDefault="00B93457" w:rsidP="00B9345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КАРТАМИ (</w:t>
      </w:r>
      <w:r w:rsidR="00352DE7"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МАК)</w:t>
      </w:r>
    </w:p>
    <w:p w:rsidR="00352DE7" w:rsidRPr="008D074E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возникновения и применения метафорических ассоциативных карт (МАК). </w:t>
      </w:r>
    </w:p>
    <w:p w:rsidR="00352DE7" w:rsidRPr="008D074E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использования МАК в психологическом консультировании и психотерапии. </w:t>
      </w:r>
    </w:p>
    <w:p w:rsidR="00352DE7" w:rsidRPr="008D074E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Алгоритм ведения сессии с применением МАК.</w:t>
      </w:r>
    </w:p>
    <w:p w:rsidR="008143DC" w:rsidRPr="008D074E" w:rsidRDefault="00352DE7" w:rsidP="008D07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sz w:val="24"/>
          <w:szCs w:val="24"/>
          <w:lang w:eastAsia="ru-RU"/>
        </w:rPr>
        <w:t>Возможности онлайн-консультирования при помощи МАК.</w:t>
      </w:r>
    </w:p>
    <w:p w:rsidR="00373252" w:rsidRPr="008D074E" w:rsidRDefault="008143DC" w:rsidP="008143DC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МАНДАЛОТЕРАПИЯ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Понятие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мандала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Внутренний образ и универсальная модель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мирозжания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Вклад К. Г. Юнга в использовании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психотерпии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Правила рисования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 Инструкция для терапевтов.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Материалы для создания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Получение ресурса с помощью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Терапевтическте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возможности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Диагностические возможности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Анализ цветовой палитры в работах клиента.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Общие характер рисунка. Симметрия и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ассиметрия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Движение в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мандале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Значение архетипической символики в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мандале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 Трактовка символов.</w:t>
      </w:r>
    </w:p>
    <w:p w:rsidR="008143DC" w:rsidRPr="008D074E" w:rsidRDefault="008143DC" w:rsidP="008143D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Большой круг Д. </w:t>
      </w:r>
      <w:proofErr w:type="spellStart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Кэллог</w:t>
      </w:r>
      <w:proofErr w:type="spellEnd"/>
      <w:r w:rsidRPr="008D074E">
        <w:rPr>
          <w:rFonts w:ascii="Times New Roman" w:hAnsi="Times New Roman" w:cs="Times New Roman"/>
          <w:bCs/>
          <w:sz w:val="24"/>
          <w:szCs w:val="24"/>
          <w:lang w:eastAsia="ru-RU"/>
        </w:rPr>
        <w:t>. Трактовка.</w:t>
      </w:r>
    </w:p>
    <w:p w:rsidR="008143DC" w:rsidRPr="008143DC" w:rsidRDefault="008143DC" w:rsidP="008143DC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43DC" w:rsidRPr="00352DE7" w:rsidRDefault="008143DC" w:rsidP="008143DC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0F4E" w:rsidRPr="0028237A" w:rsidRDefault="00130F4E" w:rsidP="00F47ED5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30F4E" w:rsidRPr="0028237A" w:rsidSect="00E6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E2" w:rsidRDefault="006945E2" w:rsidP="00B91621">
      <w:pPr>
        <w:spacing w:after="0" w:line="240" w:lineRule="auto"/>
      </w:pPr>
      <w:r>
        <w:separator/>
      </w:r>
    </w:p>
  </w:endnote>
  <w:endnote w:type="continuationSeparator" w:id="0">
    <w:p w:rsidR="006945E2" w:rsidRDefault="006945E2" w:rsidP="00B9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E2" w:rsidRDefault="006945E2" w:rsidP="00B91621">
      <w:pPr>
        <w:spacing w:after="0" w:line="240" w:lineRule="auto"/>
      </w:pPr>
      <w:r>
        <w:separator/>
      </w:r>
    </w:p>
  </w:footnote>
  <w:footnote w:type="continuationSeparator" w:id="0">
    <w:p w:rsidR="006945E2" w:rsidRDefault="006945E2" w:rsidP="00B9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2AF"/>
    <w:multiLevelType w:val="multilevel"/>
    <w:tmpl w:val="FFD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5227"/>
    <w:multiLevelType w:val="hybridMultilevel"/>
    <w:tmpl w:val="ECB8EB10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" w15:restartNumberingAfterBreak="0">
    <w:nsid w:val="054144A5"/>
    <w:multiLevelType w:val="hybridMultilevel"/>
    <w:tmpl w:val="50B46F9C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" w15:restartNumberingAfterBreak="0">
    <w:nsid w:val="0857121B"/>
    <w:multiLevelType w:val="hybridMultilevel"/>
    <w:tmpl w:val="F4A27580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4" w15:restartNumberingAfterBreak="0">
    <w:nsid w:val="08F01832"/>
    <w:multiLevelType w:val="hybridMultilevel"/>
    <w:tmpl w:val="E86E6D8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D72"/>
    <w:multiLevelType w:val="hybridMultilevel"/>
    <w:tmpl w:val="0EAAE826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E8D66E5"/>
    <w:multiLevelType w:val="multilevel"/>
    <w:tmpl w:val="76E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EC7939"/>
    <w:multiLevelType w:val="multilevel"/>
    <w:tmpl w:val="A30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70321"/>
    <w:multiLevelType w:val="multilevel"/>
    <w:tmpl w:val="87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96D1D"/>
    <w:multiLevelType w:val="hybridMultilevel"/>
    <w:tmpl w:val="97D07D1C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0" w15:restartNumberingAfterBreak="0">
    <w:nsid w:val="22E5731F"/>
    <w:multiLevelType w:val="multilevel"/>
    <w:tmpl w:val="920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DB64D5"/>
    <w:multiLevelType w:val="multilevel"/>
    <w:tmpl w:val="354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171947"/>
    <w:multiLevelType w:val="hybridMultilevel"/>
    <w:tmpl w:val="FE48AB96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3" w15:restartNumberingAfterBreak="0">
    <w:nsid w:val="2DA00CF7"/>
    <w:multiLevelType w:val="hybridMultilevel"/>
    <w:tmpl w:val="1B76CE10"/>
    <w:lvl w:ilvl="0" w:tplc="EF02E0D8">
      <w:start w:val="1"/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BE4EBA"/>
    <w:multiLevelType w:val="hybridMultilevel"/>
    <w:tmpl w:val="E7B0E95E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94396"/>
    <w:multiLevelType w:val="hybridMultilevel"/>
    <w:tmpl w:val="3F5641C8"/>
    <w:lvl w:ilvl="0" w:tplc="EF02E0D8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6B7F2F"/>
    <w:multiLevelType w:val="hybridMultilevel"/>
    <w:tmpl w:val="1310C3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3E6F5F99"/>
    <w:multiLevelType w:val="hybridMultilevel"/>
    <w:tmpl w:val="5B60E29E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8" w15:restartNumberingAfterBreak="0">
    <w:nsid w:val="3EF176C0"/>
    <w:multiLevelType w:val="hybridMultilevel"/>
    <w:tmpl w:val="EF52B0B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9838C4"/>
    <w:multiLevelType w:val="multilevel"/>
    <w:tmpl w:val="D32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D32831"/>
    <w:multiLevelType w:val="multilevel"/>
    <w:tmpl w:val="444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E26CD7"/>
    <w:multiLevelType w:val="multilevel"/>
    <w:tmpl w:val="6F1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9E57A4"/>
    <w:multiLevelType w:val="hybridMultilevel"/>
    <w:tmpl w:val="D160EA56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4602ED"/>
    <w:multiLevelType w:val="hybridMultilevel"/>
    <w:tmpl w:val="C400E318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4" w15:restartNumberingAfterBreak="0">
    <w:nsid w:val="488E4556"/>
    <w:multiLevelType w:val="hybridMultilevel"/>
    <w:tmpl w:val="674C6A0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3A142C"/>
    <w:multiLevelType w:val="hybridMultilevel"/>
    <w:tmpl w:val="2CD65DDA"/>
    <w:lvl w:ilvl="0" w:tplc="EF02E0D8">
      <w:start w:val="1"/>
      <w:numFmt w:val="bullet"/>
      <w:lvlText w:val="–"/>
      <w:lvlJc w:val="left"/>
      <w:pPr>
        <w:tabs>
          <w:tab w:val="num" w:pos="1418"/>
        </w:tabs>
        <w:ind w:left="1645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BA1C2C"/>
    <w:multiLevelType w:val="hybridMultilevel"/>
    <w:tmpl w:val="1682C6FC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549A6C58"/>
    <w:multiLevelType w:val="hybridMultilevel"/>
    <w:tmpl w:val="520299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AE42306"/>
    <w:multiLevelType w:val="hybridMultilevel"/>
    <w:tmpl w:val="9CB67E74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9" w15:restartNumberingAfterBreak="0">
    <w:nsid w:val="5AFE7BA1"/>
    <w:multiLevelType w:val="multilevel"/>
    <w:tmpl w:val="2AA8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997D5E"/>
    <w:multiLevelType w:val="multilevel"/>
    <w:tmpl w:val="84E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0D1B7D"/>
    <w:multiLevelType w:val="multilevel"/>
    <w:tmpl w:val="722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6432F"/>
    <w:multiLevelType w:val="multilevel"/>
    <w:tmpl w:val="410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D93CE4"/>
    <w:multiLevelType w:val="hybridMultilevel"/>
    <w:tmpl w:val="84D084A6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43D84"/>
    <w:multiLevelType w:val="hybridMultilevel"/>
    <w:tmpl w:val="50F8BFE6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5" w15:restartNumberingAfterBreak="0">
    <w:nsid w:val="690E1408"/>
    <w:multiLevelType w:val="multilevel"/>
    <w:tmpl w:val="31A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EC3251"/>
    <w:multiLevelType w:val="hybridMultilevel"/>
    <w:tmpl w:val="16E0018E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7" w15:restartNumberingAfterBreak="0">
    <w:nsid w:val="703440CC"/>
    <w:multiLevelType w:val="hybridMultilevel"/>
    <w:tmpl w:val="3A926DA2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8" w15:restartNumberingAfterBreak="0">
    <w:nsid w:val="726C5721"/>
    <w:multiLevelType w:val="multilevel"/>
    <w:tmpl w:val="B3A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7B64FC"/>
    <w:multiLevelType w:val="multilevel"/>
    <w:tmpl w:val="DF9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F6DB9"/>
    <w:multiLevelType w:val="multilevel"/>
    <w:tmpl w:val="314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F2E03"/>
    <w:multiLevelType w:val="hybridMultilevel"/>
    <w:tmpl w:val="EF4CB56E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C1E4D27"/>
    <w:multiLevelType w:val="hybridMultilevel"/>
    <w:tmpl w:val="3320CA9A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3" w15:restartNumberingAfterBreak="0">
    <w:nsid w:val="7CE93C02"/>
    <w:multiLevelType w:val="hybridMultilevel"/>
    <w:tmpl w:val="A66CEA62"/>
    <w:lvl w:ilvl="0" w:tplc="10A296E8">
      <w:start w:val="1"/>
      <w:numFmt w:val="decimal"/>
      <w:lvlText w:val="%1."/>
      <w:lvlJc w:val="left"/>
      <w:pPr>
        <w:ind w:left="128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3731DE"/>
    <w:multiLevelType w:val="hybridMultilevel"/>
    <w:tmpl w:val="985A4362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6"/>
  </w:num>
  <w:num w:numId="3">
    <w:abstractNumId w:val="42"/>
  </w:num>
  <w:num w:numId="4">
    <w:abstractNumId w:val="13"/>
  </w:num>
  <w:num w:numId="5">
    <w:abstractNumId w:val="33"/>
  </w:num>
  <w:num w:numId="6">
    <w:abstractNumId w:val="24"/>
  </w:num>
  <w:num w:numId="7">
    <w:abstractNumId w:val="18"/>
  </w:num>
  <w:num w:numId="8">
    <w:abstractNumId w:val="25"/>
  </w:num>
  <w:num w:numId="9">
    <w:abstractNumId w:val="41"/>
  </w:num>
  <w:num w:numId="10">
    <w:abstractNumId w:val="4"/>
  </w:num>
  <w:num w:numId="11">
    <w:abstractNumId w:val="44"/>
  </w:num>
  <w:num w:numId="12">
    <w:abstractNumId w:val="22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  <w:num w:numId="17">
    <w:abstractNumId w:val="34"/>
  </w:num>
  <w:num w:numId="18">
    <w:abstractNumId w:val="3"/>
  </w:num>
  <w:num w:numId="19">
    <w:abstractNumId w:val="17"/>
  </w:num>
  <w:num w:numId="20">
    <w:abstractNumId w:val="28"/>
  </w:num>
  <w:num w:numId="21">
    <w:abstractNumId w:val="12"/>
  </w:num>
  <w:num w:numId="22">
    <w:abstractNumId w:val="9"/>
  </w:num>
  <w:num w:numId="23">
    <w:abstractNumId w:val="36"/>
  </w:num>
  <w:num w:numId="24">
    <w:abstractNumId w:val="37"/>
  </w:num>
  <w:num w:numId="25">
    <w:abstractNumId w:val="23"/>
  </w:num>
  <w:num w:numId="26">
    <w:abstractNumId w:val="2"/>
  </w:num>
  <w:num w:numId="27">
    <w:abstractNumId w:val="0"/>
  </w:num>
  <w:num w:numId="28">
    <w:abstractNumId w:val="31"/>
  </w:num>
  <w:num w:numId="29">
    <w:abstractNumId w:val="40"/>
  </w:num>
  <w:num w:numId="30">
    <w:abstractNumId w:val="20"/>
  </w:num>
  <w:num w:numId="31">
    <w:abstractNumId w:val="6"/>
  </w:num>
  <w:num w:numId="32">
    <w:abstractNumId w:val="29"/>
  </w:num>
  <w:num w:numId="33">
    <w:abstractNumId w:val="11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0"/>
  </w:num>
  <w:num w:numId="37">
    <w:abstractNumId w:val="7"/>
  </w:num>
  <w:num w:numId="38">
    <w:abstractNumId w:val="38"/>
  </w:num>
  <w:num w:numId="39">
    <w:abstractNumId w:val="19"/>
  </w:num>
  <w:num w:numId="40">
    <w:abstractNumId w:val="21"/>
  </w:num>
  <w:num w:numId="41">
    <w:abstractNumId w:val="27"/>
  </w:num>
  <w:num w:numId="42">
    <w:abstractNumId w:val="32"/>
  </w:num>
  <w:num w:numId="43">
    <w:abstractNumId w:val="35"/>
  </w:num>
  <w:num w:numId="44">
    <w:abstractNumId w:val="39"/>
  </w:num>
  <w:num w:numId="4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FA"/>
    <w:rsid w:val="00011ED5"/>
    <w:rsid w:val="000627B3"/>
    <w:rsid w:val="00070643"/>
    <w:rsid w:val="000944E3"/>
    <w:rsid w:val="000973F5"/>
    <w:rsid w:val="000D7A8C"/>
    <w:rsid w:val="000F5CBF"/>
    <w:rsid w:val="000F6E3A"/>
    <w:rsid w:val="001001DF"/>
    <w:rsid w:val="00130F4E"/>
    <w:rsid w:val="00141AE4"/>
    <w:rsid w:val="00196265"/>
    <w:rsid w:val="001A1182"/>
    <w:rsid w:val="001F0F8D"/>
    <w:rsid w:val="002057B5"/>
    <w:rsid w:val="00232066"/>
    <w:rsid w:val="002552CD"/>
    <w:rsid w:val="00281A8D"/>
    <w:rsid w:val="0028237A"/>
    <w:rsid w:val="002A072F"/>
    <w:rsid w:val="002B0312"/>
    <w:rsid w:val="002C1D44"/>
    <w:rsid w:val="002F5846"/>
    <w:rsid w:val="00304651"/>
    <w:rsid w:val="00313E6F"/>
    <w:rsid w:val="00331633"/>
    <w:rsid w:val="0033793F"/>
    <w:rsid w:val="00346850"/>
    <w:rsid w:val="00352DE7"/>
    <w:rsid w:val="00370166"/>
    <w:rsid w:val="00373252"/>
    <w:rsid w:val="003A25B3"/>
    <w:rsid w:val="003C53DD"/>
    <w:rsid w:val="003E42D3"/>
    <w:rsid w:val="00437D0C"/>
    <w:rsid w:val="004575A6"/>
    <w:rsid w:val="00460249"/>
    <w:rsid w:val="00464DE3"/>
    <w:rsid w:val="004944B4"/>
    <w:rsid w:val="004D2E62"/>
    <w:rsid w:val="004F17CE"/>
    <w:rsid w:val="00523202"/>
    <w:rsid w:val="00531A7C"/>
    <w:rsid w:val="00536E55"/>
    <w:rsid w:val="005443E4"/>
    <w:rsid w:val="00545733"/>
    <w:rsid w:val="00557E6F"/>
    <w:rsid w:val="005764B3"/>
    <w:rsid w:val="005C3F3D"/>
    <w:rsid w:val="005F7F45"/>
    <w:rsid w:val="00620905"/>
    <w:rsid w:val="006945E2"/>
    <w:rsid w:val="006C21B5"/>
    <w:rsid w:val="006C2947"/>
    <w:rsid w:val="006C768E"/>
    <w:rsid w:val="006E221B"/>
    <w:rsid w:val="006E5798"/>
    <w:rsid w:val="006F5B38"/>
    <w:rsid w:val="00702E8C"/>
    <w:rsid w:val="00707137"/>
    <w:rsid w:val="007167DB"/>
    <w:rsid w:val="00720DEC"/>
    <w:rsid w:val="00743112"/>
    <w:rsid w:val="00760575"/>
    <w:rsid w:val="00783047"/>
    <w:rsid w:val="00790441"/>
    <w:rsid w:val="007A0D35"/>
    <w:rsid w:val="007A5B85"/>
    <w:rsid w:val="007C1AFE"/>
    <w:rsid w:val="007D452B"/>
    <w:rsid w:val="008143DC"/>
    <w:rsid w:val="00876461"/>
    <w:rsid w:val="00876E4A"/>
    <w:rsid w:val="008943E0"/>
    <w:rsid w:val="008C34E9"/>
    <w:rsid w:val="008D074E"/>
    <w:rsid w:val="008E2422"/>
    <w:rsid w:val="008F2515"/>
    <w:rsid w:val="008F5523"/>
    <w:rsid w:val="009706A0"/>
    <w:rsid w:val="00977365"/>
    <w:rsid w:val="00992E6E"/>
    <w:rsid w:val="00996DF7"/>
    <w:rsid w:val="009E71ED"/>
    <w:rsid w:val="00A034B3"/>
    <w:rsid w:val="00A33E00"/>
    <w:rsid w:val="00A4212B"/>
    <w:rsid w:val="00A95DA8"/>
    <w:rsid w:val="00AC1433"/>
    <w:rsid w:val="00AD2B21"/>
    <w:rsid w:val="00B1448D"/>
    <w:rsid w:val="00B25FE0"/>
    <w:rsid w:val="00B30933"/>
    <w:rsid w:val="00B354FA"/>
    <w:rsid w:val="00B661B1"/>
    <w:rsid w:val="00B87A77"/>
    <w:rsid w:val="00B90A6A"/>
    <w:rsid w:val="00B91621"/>
    <w:rsid w:val="00B93457"/>
    <w:rsid w:val="00BA2166"/>
    <w:rsid w:val="00BD1A59"/>
    <w:rsid w:val="00BE6134"/>
    <w:rsid w:val="00C128FD"/>
    <w:rsid w:val="00C8472C"/>
    <w:rsid w:val="00CB33D0"/>
    <w:rsid w:val="00CB4C71"/>
    <w:rsid w:val="00CF6CAF"/>
    <w:rsid w:val="00D10E36"/>
    <w:rsid w:val="00D41867"/>
    <w:rsid w:val="00D51A9C"/>
    <w:rsid w:val="00D55F9B"/>
    <w:rsid w:val="00D65424"/>
    <w:rsid w:val="00D67F3E"/>
    <w:rsid w:val="00D80080"/>
    <w:rsid w:val="00DA2E4E"/>
    <w:rsid w:val="00DA3425"/>
    <w:rsid w:val="00DD1886"/>
    <w:rsid w:val="00E13C5D"/>
    <w:rsid w:val="00E65BFB"/>
    <w:rsid w:val="00E65F6B"/>
    <w:rsid w:val="00EA6314"/>
    <w:rsid w:val="00ED45BC"/>
    <w:rsid w:val="00F424FB"/>
    <w:rsid w:val="00F47ED5"/>
    <w:rsid w:val="00F57210"/>
    <w:rsid w:val="00FA782B"/>
    <w:rsid w:val="00FB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9B1E"/>
  <w15:docId w15:val="{D5B33E2D-5042-42D5-9477-CE3DE590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D44"/>
  </w:style>
  <w:style w:type="paragraph" w:styleId="1">
    <w:name w:val="heading 1"/>
    <w:basedOn w:val="a"/>
    <w:link w:val="10"/>
    <w:uiPriority w:val="9"/>
    <w:qFormat/>
    <w:rsid w:val="00B3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B03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B0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B031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621"/>
  </w:style>
  <w:style w:type="paragraph" w:styleId="a7">
    <w:name w:val="footer"/>
    <w:basedOn w:val="a"/>
    <w:link w:val="a8"/>
    <w:uiPriority w:val="99"/>
    <w:unhideWhenUsed/>
    <w:rsid w:val="00B9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621"/>
  </w:style>
  <w:style w:type="paragraph" w:styleId="a9">
    <w:name w:val="Balloon Text"/>
    <w:basedOn w:val="a"/>
    <w:link w:val="aa"/>
    <w:uiPriority w:val="99"/>
    <w:semiHidden/>
    <w:unhideWhenUsed/>
    <w:rsid w:val="00B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621"/>
    <w:rPr>
      <w:rFonts w:ascii="Tahoma" w:hAnsi="Tahoma" w:cs="Tahoma"/>
      <w:sz w:val="16"/>
      <w:szCs w:val="16"/>
    </w:rPr>
  </w:style>
  <w:style w:type="paragraph" w:customStyle="1" w:styleId="ab">
    <w:name w:val="Текст расписания"/>
    <w:basedOn w:val="a"/>
    <w:link w:val="ac"/>
    <w:uiPriority w:val="99"/>
    <w:rsid w:val="001F0F8D"/>
    <w:pPr>
      <w:widowControl w:val="0"/>
      <w:tabs>
        <w:tab w:val="left" w:pos="1020"/>
        <w:tab w:val="left" w:pos="5102"/>
      </w:tabs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Normal (Web)"/>
    <w:basedOn w:val="a"/>
    <w:uiPriority w:val="99"/>
    <w:rsid w:val="001F0F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1F0F8D"/>
    <w:rPr>
      <w:b/>
      <w:bCs/>
    </w:rPr>
  </w:style>
  <w:style w:type="character" w:customStyle="1" w:styleId="ac">
    <w:name w:val="Текст расписания Знак"/>
    <w:basedOn w:val="a0"/>
    <w:link w:val="ab"/>
    <w:uiPriority w:val="99"/>
    <w:locked/>
    <w:rsid w:val="001F0F8D"/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Emphasis"/>
    <w:basedOn w:val="a0"/>
    <w:uiPriority w:val="99"/>
    <w:qFormat/>
    <w:rsid w:val="001F0F8D"/>
    <w:rPr>
      <w:i/>
      <w:iCs/>
    </w:rPr>
  </w:style>
  <w:style w:type="paragraph" w:customStyle="1" w:styleId="11">
    <w:name w:val="Обычный1"/>
    <w:uiPriority w:val="99"/>
    <w:rsid w:val="001F0F8D"/>
    <w:pPr>
      <w:spacing w:after="0" w:line="240" w:lineRule="auto"/>
    </w:pPr>
    <w:rPr>
      <w:rFonts w:ascii="TimesET" w:eastAsia="Times New Roman" w:hAnsi="TimesET" w:cs="TimesET"/>
      <w:noProof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E65BF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bsearchhighlight">
    <w:name w:val="bsearch_highlight"/>
    <w:basedOn w:val="a0"/>
    <w:rsid w:val="0031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d.pohlebkina</dc:creator>
  <cp:lastModifiedBy>Екатерина Басова</cp:lastModifiedBy>
  <cp:revision>2</cp:revision>
  <cp:lastPrinted>2017-03-14T14:25:00Z</cp:lastPrinted>
  <dcterms:created xsi:type="dcterms:W3CDTF">2025-07-11T09:35:00Z</dcterms:created>
  <dcterms:modified xsi:type="dcterms:W3CDTF">2025-07-11T09:35:00Z</dcterms:modified>
</cp:coreProperties>
</file>